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516C" w14:textId="77777777" w:rsidR="00FC3303" w:rsidRPr="000E2869" w:rsidRDefault="00FC3303" w:rsidP="00815DC1">
      <w:pPr>
        <w:pStyle w:val="a9"/>
        <w:jc w:val="both"/>
        <w:rPr>
          <w:rFonts w:eastAsia="Times New Roman" w:cs="Times New Roman"/>
          <w:bCs/>
          <w:color w:val="151515"/>
          <w:szCs w:val="24"/>
          <w:lang w:eastAsia="ru-RU"/>
        </w:rPr>
      </w:pPr>
      <w:r w:rsidRPr="004E18D2">
        <w:rPr>
          <w:rFonts w:eastAsia="Times New Roman" w:cs="Times New Roman"/>
          <w:b/>
          <w:bCs/>
          <w:color w:val="151515"/>
          <w:szCs w:val="24"/>
          <w:lang w:eastAsia="ru-RU"/>
        </w:rPr>
        <w:t>«</w:t>
      </w:r>
      <w:r w:rsidRPr="004E18D2">
        <w:rPr>
          <w:rFonts w:eastAsia="Times New Roman" w:cs="Times New Roman"/>
          <w:b/>
          <w:bCs/>
          <w:color w:val="151515"/>
          <w:szCs w:val="24"/>
          <w:lang w:val="kk-KZ" w:eastAsia="ru-RU"/>
        </w:rPr>
        <w:t>Астана қаласы әкімдігінің Техникалық колледжі»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ЖШҚ МКК,</w:t>
      </w:r>
      <w:r w:rsidRPr="000E2869">
        <w:rPr>
          <w:rFonts w:eastAsia="Times New Roman" w:cs="Times New Roman"/>
          <w:bCs/>
          <w:color w:val="151515"/>
          <w:szCs w:val="24"/>
          <w:lang w:eastAsia="ru-RU"/>
        </w:rPr>
        <w:t xml:space="preserve"> 0</w:t>
      </w:r>
      <w:r>
        <w:rPr>
          <w:rFonts w:eastAsia="Times New Roman" w:cs="Times New Roman"/>
          <w:bCs/>
          <w:color w:val="151515"/>
          <w:szCs w:val="24"/>
          <w:lang w:eastAsia="ru-RU"/>
        </w:rPr>
        <w:t>10000</w:t>
      </w:r>
      <w:r w:rsidRPr="000E2869">
        <w:rPr>
          <w:rFonts w:eastAsia="Times New Roman" w:cs="Times New Roman"/>
          <w:bCs/>
          <w:color w:val="151515"/>
          <w:szCs w:val="24"/>
          <w:lang w:eastAsia="ru-RU"/>
        </w:rPr>
        <w:t xml:space="preserve">, 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Астана қ., Сарыарқа ауданы, Б. Соқпақбаев көшесі, </w:t>
      </w:r>
      <w:r>
        <w:rPr>
          <w:rFonts w:eastAsia="Times New Roman" w:cs="Times New Roman"/>
          <w:bCs/>
          <w:color w:val="151515"/>
          <w:szCs w:val="24"/>
          <w:lang w:eastAsia="ru-RU"/>
        </w:rPr>
        <w:t>19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ғимарат</w:t>
      </w:r>
      <w:r w:rsidRPr="000E2869">
        <w:rPr>
          <w:rFonts w:eastAsia="Times New Roman" w:cs="Times New Roman"/>
          <w:bCs/>
          <w:color w:val="151515"/>
          <w:szCs w:val="24"/>
          <w:lang w:eastAsia="ru-RU"/>
        </w:rPr>
        <w:t xml:space="preserve">, </w:t>
      </w:r>
      <w:proofErr w:type="spellStart"/>
      <w:r w:rsidRPr="000E2869">
        <w:rPr>
          <w:rFonts w:eastAsia="Times New Roman" w:cs="Times New Roman"/>
          <w:bCs/>
          <w:color w:val="151515"/>
          <w:szCs w:val="24"/>
          <w:lang w:eastAsia="ru-RU"/>
        </w:rPr>
        <w:t>анықтама</w:t>
      </w:r>
      <w:proofErr w:type="spellEnd"/>
      <w:r w:rsidRPr="000E2869">
        <w:rPr>
          <w:rFonts w:eastAsia="Times New Roman" w:cs="Times New Roman"/>
          <w:bCs/>
          <w:color w:val="151515"/>
          <w:szCs w:val="24"/>
          <w:lang w:eastAsia="ru-RU"/>
        </w:rPr>
        <w:t xml:space="preserve"> </w:t>
      </w:r>
      <w:proofErr w:type="spellStart"/>
      <w:r w:rsidRPr="000E2869">
        <w:rPr>
          <w:rFonts w:eastAsia="Times New Roman" w:cs="Times New Roman"/>
          <w:bCs/>
          <w:color w:val="151515"/>
          <w:szCs w:val="24"/>
          <w:lang w:eastAsia="ru-RU"/>
        </w:rPr>
        <w:t>телефондары</w:t>
      </w:r>
      <w:proofErr w:type="spellEnd"/>
      <w:r w:rsidRPr="00815DC1">
        <w:t xml:space="preserve">: </w:t>
      </w:r>
      <w:r w:rsidR="00815DC1" w:rsidRPr="00815DC1">
        <w:t>+7 (717) 291-84-65</w:t>
      </w:r>
      <w:r w:rsidRPr="00815DC1">
        <w:t xml:space="preserve">, </w:t>
      </w:r>
      <w:proofErr w:type="spellStart"/>
      <w:r w:rsidRPr="00815DC1">
        <w:t>электрондық</w:t>
      </w:r>
      <w:proofErr w:type="spellEnd"/>
      <w:r w:rsidRPr="00815DC1">
        <w:t xml:space="preserve"> </w:t>
      </w:r>
      <w:proofErr w:type="spellStart"/>
      <w:r w:rsidRPr="00815DC1">
        <w:t>мекенжайы</w:t>
      </w:r>
      <w:proofErr w:type="spellEnd"/>
      <w:r w:rsidRPr="00815DC1">
        <w:t xml:space="preserve">: </w:t>
      </w:r>
      <w:r w:rsidR="00815DC1" w:rsidRPr="00815DC1">
        <w:t>tehcollege444kz@gmail.com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, </w:t>
      </w:r>
      <w:r w:rsidRPr="004E18D2">
        <w:rPr>
          <w:rFonts w:eastAsia="Times New Roman" w:cs="Times New Roman"/>
          <w:b/>
          <w:bCs/>
          <w:color w:val="151515"/>
          <w:szCs w:val="24"/>
          <w:lang w:eastAsia="ru-RU"/>
        </w:rPr>
        <w:t>бос</w:t>
      </w:r>
      <w:r w:rsidRPr="000E2869">
        <w:rPr>
          <w:rFonts w:eastAsia="Times New Roman" w:cs="Times New Roman"/>
          <w:bCs/>
          <w:color w:val="151515"/>
          <w:szCs w:val="24"/>
          <w:lang w:eastAsia="ru-RU"/>
        </w:rPr>
        <w:t xml:space="preserve"> </w:t>
      </w:r>
      <w:proofErr w:type="spellStart"/>
      <w:r w:rsidRPr="000E2869">
        <w:rPr>
          <w:rFonts w:eastAsia="Times New Roman" w:cs="Times New Roman"/>
          <w:bCs/>
          <w:color w:val="151515"/>
          <w:szCs w:val="24"/>
          <w:lang w:eastAsia="ru-RU"/>
        </w:rPr>
        <w:t>азаматтық</w:t>
      </w:r>
      <w:proofErr w:type="spellEnd"/>
      <w:r w:rsidRPr="000E2869">
        <w:rPr>
          <w:rFonts w:eastAsia="Times New Roman" w:cs="Times New Roman"/>
          <w:bCs/>
          <w:color w:val="151515"/>
          <w:szCs w:val="24"/>
          <w:lang w:eastAsia="ru-RU"/>
        </w:rPr>
        <w:t xml:space="preserve"> </w:t>
      </w:r>
      <w:proofErr w:type="spellStart"/>
      <w:r w:rsidRPr="004E18D2">
        <w:rPr>
          <w:rFonts w:eastAsia="Times New Roman" w:cs="Times New Roman"/>
          <w:b/>
          <w:bCs/>
          <w:color w:val="151515"/>
          <w:szCs w:val="24"/>
          <w:lang w:eastAsia="ru-RU"/>
        </w:rPr>
        <w:t>лауазымға</w:t>
      </w:r>
      <w:proofErr w:type="spellEnd"/>
      <w:r w:rsidRPr="004E18D2">
        <w:rPr>
          <w:rFonts w:eastAsia="Times New Roman" w:cs="Times New Roman"/>
          <w:b/>
          <w:bCs/>
          <w:color w:val="151515"/>
          <w:szCs w:val="24"/>
          <w:lang w:val="kk-KZ" w:eastAsia="ru-RU"/>
        </w:rPr>
        <w:t xml:space="preserve"> </w:t>
      </w:r>
      <w:proofErr w:type="spellStart"/>
      <w:r w:rsidRPr="004E18D2">
        <w:rPr>
          <w:rFonts w:eastAsia="Times New Roman" w:cs="Times New Roman"/>
          <w:b/>
          <w:bCs/>
          <w:color w:val="151515"/>
          <w:szCs w:val="24"/>
          <w:lang w:eastAsia="ru-RU"/>
        </w:rPr>
        <w:t>орналасуға</w:t>
      </w:r>
      <w:proofErr w:type="spellEnd"/>
      <w:r w:rsidRPr="004E18D2">
        <w:rPr>
          <w:rFonts w:eastAsia="Times New Roman" w:cs="Times New Roman"/>
          <w:b/>
          <w:bCs/>
          <w:color w:val="151515"/>
          <w:szCs w:val="24"/>
          <w:lang w:eastAsia="ru-RU"/>
        </w:rPr>
        <w:t xml:space="preserve"> конкурс </w:t>
      </w:r>
      <w:proofErr w:type="spellStart"/>
      <w:r w:rsidRPr="004E18D2">
        <w:rPr>
          <w:rFonts w:eastAsia="Times New Roman" w:cs="Times New Roman"/>
          <w:b/>
          <w:bCs/>
          <w:color w:val="151515"/>
          <w:szCs w:val="24"/>
          <w:lang w:eastAsia="ru-RU"/>
        </w:rPr>
        <w:t>жариялайды</w:t>
      </w:r>
      <w:proofErr w:type="spellEnd"/>
      <w:r w:rsidRPr="000E2869">
        <w:rPr>
          <w:rFonts w:eastAsia="Times New Roman" w:cs="Times New Roman"/>
          <w:bCs/>
          <w:color w:val="151515"/>
          <w:szCs w:val="24"/>
          <w:lang w:eastAsia="ru-RU"/>
        </w:rPr>
        <w:t>.</w:t>
      </w:r>
    </w:p>
    <w:p w14:paraId="3D6E8702" w14:textId="77777777" w:rsidR="00FC3303" w:rsidRPr="00815DC1" w:rsidRDefault="00FC3303" w:rsidP="00815DC1">
      <w:pPr>
        <w:pStyle w:val="3"/>
        <w:shd w:val="clear" w:color="auto" w:fill="FFFFFF"/>
        <w:tabs>
          <w:tab w:val="left" w:pos="708"/>
        </w:tabs>
        <w:spacing w:before="0" w:beforeAutospacing="0" w:after="0" w:afterAutospacing="0"/>
        <w:jc w:val="both"/>
        <w:textAlignment w:val="baseline"/>
        <w:rPr>
          <w:b w:val="0"/>
          <w:color w:val="1E1E1E"/>
          <w:sz w:val="24"/>
          <w:szCs w:val="24"/>
          <w:lang w:val="kk-KZ"/>
        </w:rPr>
      </w:pPr>
      <w:r w:rsidRPr="00815DC1">
        <w:rPr>
          <w:b w:val="0"/>
          <w:color w:val="151515"/>
          <w:sz w:val="24"/>
          <w:szCs w:val="24"/>
        </w:rPr>
        <w:t>1</w:t>
      </w:r>
      <w:r w:rsidRPr="00815DC1">
        <w:rPr>
          <w:color w:val="151515"/>
          <w:sz w:val="24"/>
          <w:szCs w:val="24"/>
          <w:u w:val="single"/>
        </w:rPr>
        <w:t xml:space="preserve">. </w:t>
      </w:r>
      <w:r w:rsidR="00FB5C9E" w:rsidRPr="00FB5C9E">
        <w:rPr>
          <w:bCs w:val="0"/>
          <w:color w:val="1E1E1E"/>
          <w:sz w:val="24"/>
          <w:szCs w:val="24"/>
          <w:u w:val="single"/>
          <w:lang w:val="kk-KZ"/>
        </w:rPr>
        <w:t>Психолог</w:t>
      </w:r>
      <w:r w:rsidR="00815DC1" w:rsidRPr="00815DC1">
        <w:rPr>
          <w:bCs w:val="0"/>
          <w:color w:val="1E1E1E"/>
          <w:sz w:val="24"/>
          <w:szCs w:val="24"/>
          <w:lang w:val="kk-KZ"/>
        </w:rPr>
        <w:t xml:space="preserve"> </w:t>
      </w:r>
      <w:r w:rsidR="00413171" w:rsidRPr="00815DC1">
        <w:rPr>
          <w:b w:val="0"/>
          <w:color w:val="151515"/>
          <w:sz w:val="24"/>
          <w:szCs w:val="24"/>
          <w:lang w:val="kk-KZ"/>
        </w:rPr>
        <w:t xml:space="preserve">(мемлекеттік тілді білетін), </w:t>
      </w:r>
      <w:r w:rsidRPr="00815DC1">
        <w:rPr>
          <w:b w:val="0"/>
          <w:color w:val="151515"/>
          <w:sz w:val="24"/>
          <w:szCs w:val="24"/>
          <w:lang w:val="kk-KZ"/>
        </w:rPr>
        <w:t>лауазымдық жалақысы еңбек сіңірге</w:t>
      </w:r>
      <w:r w:rsidR="00FB5C9E">
        <w:rPr>
          <w:b w:val="0"/>
          <w:color w:val="151515"/>
          <w:sz w:val="24"/>
          <w:szCs w:val="24"/>
          <w:lang w:val="kk-KZ"/>
        </w:rPr>
        <w:t>н жылдарына байланысты айына 15</w:t>
      </w:r>
      <w:r w:rsidR="00ED4EB7" w:rsidRPr="00815DC1">
        <w:rPr>
          <w:b w:val="0"/>
          <w:color w:val="151515"/>
          <w:sz w:val="24"/>
          <w:szCs w:val="24"/>
          <w:lang w:val="kk-KZ"/>
        </w:rPr>
        <w:t>0 000</w:t>
      </w:r>
      <w:r w:rsidRPr="00815DC1">
        <w:rPr>
          <w:b w:val="0"/>
          <w:color w:val="151515"/>
          <w:sz w:val="24"/>
          <w:szCs w:val="24"/>
          <w:lang w:val="kk-KZ"/>
        </w:rPr>
        <w:t xml:space="preserve"> теңгеден ары қарай.</w:t>
      </w:r>
    </w:p>
    <w:p w14:paraId="543E2B6C" w14:textId="77777777" w:rsidR="00FC3303" w:rsidRPr="00FB5C9E" w:rsidRDefault="00FC3303" w:rsidP="00247949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  <w:r w:rsidRPr="00FB5C9E">
        <w:rPr>
          <w:rFonts w:eastAsia="Times New Roman" w:cs="Times New Roman"/>
          <w:b/>
          <w:bCs/>
          <w:i/>
          <w:color w:val="151515"/>
          <w:szCs w:val="24"/>
          <w:lang w:val="kk-KZ" w:eastAsia="ru-RU"/>
        </w:rPr>
        <w:t>Конкурстың өтетін орны:</w:t>
      </w:r>
      <w:r w:rsidRPr="00FB5C9E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Астана қ., Сарыарқа ауданы, Б. Соқпақбаев көшесі, </w:t>
      </w:r>
      <w:r w:rsidRPr="00FB5C9E">
        <w:rPr>
          <w:rFonts w:eastAsia="Times New Roman" w:cs="Times New Roman"/>
          <w:bCs/>
          <w:color w:val="151515"/>
          <w:szCs w:val="24"/>
          <w:lang w:val="kk-KZ" w:eastAsia="ru-RU"/>
        </w:rPr>
        <w:t>19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ғимарат</w:t>
      </w:r>
      <w:r w:rsidRPr="00FB5C9E">
        <w:rPr>
          <w:rFonts w:eastAsia="Times New Roman" w:cs="Times New Roman"/>
          <w:bCs/>
          <w:color w:val="151515"/>
          <w:szCs w:val="24"/>
          <w:lang w:val="kk-KZ" w:eastAsia="ru-RU"/>
        </w:rPr>
        <w:t>.</w:t>
      </w:r>
    </w:p>
    <w:p w14:paraId="7014A3F3" w14:textId="77777777" w:rsidR="00FC3303" w:rsidRPr="00FB5C9E" w:rsidRDefault="00FC3303" w:rsidP="00FC3303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  <w:r w:rsidRPr="00FB5C9E">
        <w:rPr>
          <w:rFonts w:eastAsia="Times New Roman" w:cs="Times New Roman"/>
          <w:b/>
          <w:bCs/>
          <w:i/>
          <w:color w:val="151515"/>
          <w:szCs w:val="24"/>
          <w:lang w:val="kk-KZ" w:eastAsia="ru-RU"/>
        </w:rPr>
        <w:t>Конкурс:</w:t>
      </w:r>
      <w:r w:rsidRPr="00FB5C9E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Қазақстан Республикасы Білім және ғылым министрінің 2012 жылғы 21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</w:t>
      </w:r>
      <w:r w:rsidRPr="00FB5C9E">
        <w:rPr>
          <w:rFonts w:eastAsia="Times New Roman" w:cs="Times New Roman"/>
          <w:bCs/>
          <w:color w:val="151515"/>
          <w:szCs w:val="24"/>
          <w:lang w:val="kk-KZ" w:eastAsia="ru-RU"/>
        </w:rPr>
        <w:t>ақпандағы №57 бұйрығына сәйкес мемлекеттік білім беру ұйымдарының бірінші басшылары мен педагогтерін қызметке тағайындау, қызметтен босату қағидаларына сәйкес белгіленген мерзімдерге сәйкес өткізіледі.</w:t>
      </w:r>
    </w:p>
    <w:p w14:paraId="62E299AF" w14:textId="77777777" w:rsidR="00FC3303" w:rsidRPr="00FB5C9E" w:rsidRDefault="00FC3303" w:rsidP="00FC3303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  <w:r w:rsidRPr="00FB5C9E">
        <w:rPr>
          <w:rFonts w:eastAsia="Times New Roman" w:cs="Times New Roman"/>
          <w:bCs/>
          <w:color w:val="151515"/>
          <w:szCs w:val="24"/>
          <w:lang w:val="kk-KZ" w:eastAsia="ru-RU"/>
        </w:rPr>
        <w:t>Кәсіпорынның қызметі техникалық және кәсіптік білім беру болып табылады.</w:t>
      </w:r>
    </w:p>
    <w:p w14:paraId="2A2ECAE2" w14:textId="77777777" w:rsidR="00FB5C9E" w:rsidRDefault="00FB5C9E" w:rsidP="00FB5C9E">
      <w:pPr>
        <w:pStyle w:val="a9"/>
        <w:rPr>
          <w:rFonts w:cs="Times New Roman"/>
          <w:b/>
          <w:bCs/>
          <w:szCs w:val="24"/>
          <w:lang w:val="kk-KZ"/>
        </w:rPr>
      </w:pPr>
      <w:r>
        <w:rPr>
          <w:rFonts w:cs="Times New Roman"/>
          <w:b/>
          <w:bCs/>
          <w:szCs w:val="24"/>
          <w:lang w:val="kk-KZ"/>
        </w:rPr>
        <w:t>Лауазымдық міндеттері:</w:t>
      </w:r>
    </w:p>
    <w:p w14:paraId="602A00B0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bookmarkStart w:id="0" w:name="z5253"/>
      <w:r>
        <w:rPr>
          <w:color w:val="000000"/>
          <w:szCs w:val="24"/>
          <w:lang w:val="kk-KZ"/>
        </w:rPr>
        <w:t>     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</w:t>
      </w:r>
    </w:p>
    <w:p w14:paraId="46694FCE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 мен тәрбиеленушілерге бейінді және кәсіби өзін өзі анықтауда көмек көрсетеді;</w:t>
      </w:r>
    </w:p>
    <w:p w14:paraId="512772F1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 </w:t>
      </w:r>
    </w:p>
    <w:p w14:paraId="717170F9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</w:r>
    </w:p>
    <w:p w14:paraId="2807F01A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алушыларға психологиялық қолдау көрсетеді, олардың өмірлік және кәсіби өзін-өзі анықтаудың әртүрлі жағдайларында бағдарлауға дайындығын дамытуға ықпал етеді; </w:t>
      </w:r>
    </w:p>
    <w:p w14:paraId="5392E1CC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әлеуметтік дезадаптацияның пайда болуының алдын алу жөніндегі іс-шараларды жүзеге асырады, психологиялық көмек (психокоррекциялық, оңалту және консультациялық)көрсету жөнінде шаралар қабылдайды;</w:t>
      </w:r>
    </w:p>
    <w:p w14:paraId="44ED2C78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 мен тәрбиеленушілерде аутодеструктивті және девиантты мінез-құлықтың алдын алу бойынша жұмыс жүргізеді;</w:t>
      </w:r>
    </w:p>
    <w:p w14:paraId="59CFDDDF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сіңіреді;</w:t>
      </w:r>
    </w:p>
    <w:p w14:paraId="167F8B88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алушыларға, тәрбиеленушілерге, педагогтарға, ата-аналарға немесе өзге де заңды өкілдерге білім беру қызметіндегі қиындықтарға байланысты психологиялық проблемаларды шешуде консультациялық көмек және психологиялық қолдау көрсетеді, педагогтердің, ата-аналардың әлеуметтік-психологиялық құзыреттілігін арттыруға ықпал етеді;</w:t>
      </w:r>
    </w:p>
    <w:p w14:paraId="361899E1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беру процесі кезеңінде білім алушылардың өмірі мен денсаулығын қорғауды қамтамасыз етеді, Бала құқықтары туралы конвенцияға және Қазақстан Республикасының қолданыстағы заңнамасына сәйкес жеке адамның құқықтарын қорғауға жәрдемдеседі;</w:t>
      </w:r>
    </w:p>
    <w:p w14:paraId="68D40C6D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еңбек қауіпсіздігі және еңбекті қорғау, өртке қарсы қорғау қағидаларының талаптарын орындайды;</w:t>
      </w:r>
    </w:p>
    <w:p w14:paraId="29ED9A93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педагогикалық ұжымға, сондай-ақ білім алушылар мен тәрбиеленушілердің жеке және әлеуметтік даму мәселелері бойынша ата-аналарға немесе өзге де заңды өкілдерге ұсынымдар әзірлеу мақсатында ұйымдастыру-әдістемелік және ғылыми-әдістемелік жұмыс жүргізеді;</w:t>
      </w:r>
    </w:p>
    <w:p w14:paraId="1B4FBF3D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белгіленген нысан бойынша құжаттаманы жүргізеді, педагогикалық, әдістемелік кеңестердің жұмысына, білім беру ұйымының жұмыс жоспарында көзделген ата-аналар жиналыстарын, тәрбиелік және басқа да іс-шараларды өткізу жөніндегі жұмысқа қатысады;</w:t>
      </w:r>
    </w:p>
    <w:p w14:paraId="5D6845B9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lastRenderedPageBreak/>
        <w:t xml:space="preserve">      педагогика, психология психотерапия бағыты бойынша кәсіби құзыреттілікті үздіксіз арттырады, білім алушылар мен тәрбиеленушілерді психологиялық-педагогикалық сүйемелдеу әдістері мен технологияларын қолданады;</w:t>
      </w:r>
    </w:p>
    <w:p w14:paraId="0447BDC0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Бала құқықтары туралы конвенцияға және Қазақстан Республикасының қолданыстағы заңнамасына сәйкес жеке адамның құқықтарын қорғауға жәрдемдеседі, тәрбие-білім беру процесінде балалардың өмірін, денсаулығын және құқықтарын қорғауды қамтамасыз етеді. Еңбек қауіпсіздігі және еңбекті қорғау, өртке қарсы қорғау ережелерін сақтайды;</w:t>
      </w:r>
    </w:p>
    <w:p w14:paraId="4F4725AC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алушылар мен тәрбиеленушілердің оқу-танымдық қызметіндегі қиындықтарды еңсеру бойынша ұсынымдар әзірлеуді жүзеге асырады; </w:t>
      </w:r>
    </w:p>
    <w:p w14:paraId="777D16CA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кәсіби қызмет барысында білім беру қызметінің психологиялық-педагогикалық принциптерін басшылыққа алады;</w:t>
      </w:r>
    </w:p>
    <w:p w14:paraId="14E04563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</w:r>
    </w:p>
    <w:p w14:paraId="7AD2A022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жалпы білім беру бағдарламаларын игерудегі психологиялық, әлеуметтік немесе физиологиялық қиындықтардың себептерін ажыратады;</w:t>
      </w:r>
    </w:p>
    <w:p w14:paraId="7D5628E4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алушы мен тәрбиеленушінің жеке басының ерекшеліктеріне психологиялық зерттеу жүргізеді, психоэмоционалды жай-күйін және оны тұрақтандыру мүмкіндіктерін талдайды; </w:t>
      </w:r>
    </w:p>
    <w:p w14:paraId="6D6BAC6F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жеке немесе топтық түзету, дамыту және мотивациялық сабақтар немесе тренингтер өткізеді;</w:t>
      </w:r>
    </w:p>
    <w:p w14:paraId="56C31708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алушылар мен тәрбиеленушілердің оқу-танымдық қызметі мен әлеуметтенуіндегі өзгерістер динамикасының мониторингіне қатысады;</w:t>
      </w:r>
    </w:p>
    <w:p w14:paraId="15577FBA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білім алушы мен тәрбиеленушінің оқу-танымдық іс-әрекетіндегі және әлеуметтенуіндегі қиындықтарды еңсеру бойынша білім беру ұйымының ішінде және одан тыс тиісті бейіндегі мамандармен өзара іс-қимыл жасайды.</w:t>
      </w:r>
    </w:p>
    <w:p w14:paraId="58CBB2AC" w14:textId="77777777" w:rsidR="00FB5C9E" w:rsidRDefault="00FB5C9E" w:rsidP="00FB5C9E">
      <w:pPr>
        <w:ind w:firstLine="708"/>
        <w:jc w:val="both"/>
        <w:rPr>
          <w:b/>
          <w:szCs w:val="24"/>
          <w:lang w:val="kk-KZ"/>
        </w:rPr>
      </w:pPr>
      <w:r>
        <w:rPr>
          <w:rFonts w:cs="Times New Roman"/>
          <w:szCs w:val="24"/>
          <w:lang w:val="kk-KZ"/>
        </w:rPr>
        <w:t xml:space="preserve">Педагог-психолог </w:t>
      </w:r>
      <w:r>
        <w:rPr>
          <w:szCs w:val="24"/>
          <w:lang w:val="kk-KZ"/>
        </w:rPr>
        <w:t>басшының тәрбие жұмысы жөніндегі орынбасарына бағынады.</w:t>
      </w:r>
    </w:p>
    <w:p w14:paraId="199261DB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Білуі керек: </w:t>
      </w:r>
    </w:p>
    <w:p w14:paraId="1FC0BB38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Қазақстан Республикасының Конституциясы, "Білім туралы", "Педагог мәртебесі туралы", "Мүмкіндігі шектеулі балаларды әлеуметтік және медициналық-педагогикалық түзеу арқылы қолдау туралы", "Қазақстан Республикасындағы Бала құқықтары туралы", "Қазақстан Республикасындағы тілдер туралы"Қазақстан Республикасының заңдары; </w:t>
      </w:r>
    </w:p>
    <w:p w14:paraId="3FDB10B6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педагогика теориясы, психология, жас физиологиясы, гигиена, белсенді оқыту әдістері, қарым-қатынастың әлеуметтік-психологиялық тренингі, оқу жоспарлары мен бағдарламалары; </w:t>
      </w:r>
    </w:p>
    <w:p w14:paraId="521CE6E4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оқу пәнінің мазмұны, оқу-тәрбие процесі, оқыту және бағалау әдістемесі; </w:t>
      </w:r>
    </w:p>
    <w:p w14:paraId="39D28B53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педагогикалық этика нормалары;</w:t>
      </w:r>
    </w:p>
    <w:p w14:paraId="5D37C877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педагогика ғылымының негізгі даму бағыттары мен жетістіктері;</w:t>
      </w:r>
    </w:p>
    <w:p w14:paraId="40126ADA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еңбек туралы заңдар, еңбек қауіпсіздігі және еңбекті қорғау, өрттен қорғау ережелері.</w:t>
      </w:r>
    </w:p>
    <w:p w14:paraId="1D99FD12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>Біліктілікке қойылатын талаптар:</w:t>
      </w:r>
    </w:p>
    <w:p w14:paraId="378E6724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</w:r>
    </w:p>
    <w:p w14:paraId="6D17B47B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немесе біліктіліктің жоғары деңгейі болған жағдайда: педагог-модератор үшін кемінде 3 жыл; педагог-сарапшы үшін – кемінде 4 жыл; педагог-зерттеуші және педагог-шебер – 5 жыл мамандығы бойынша жұмыс өтілі.</w:t>
      </w:r>
    </w:p>
    <w:p w14:paraId="4173BBCF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>Кәсіби құзыреттерді айқындай отырып біліктілікке қойылатын талаптар:</w:t>
      </w:r>
    </w:p>
    <w:p w14:paraId="0FF8C80C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1)"педагог":</w:t>
      </w:r>
    </w:p>
    <w:p w14:paraId="561F31A6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алушылардың психологиялық-жас ерекшеліктерін ескере отырып, оқу-тәрбие процесін жоспарлай және ұйымдастыра білуі тиіс; </w:t>
      </w:r>
    </w:p>
    <w:p w14:paraId="05C09D7A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алушының жалпы мәдениетін қалыптастыруға және оны әлеуметтендіруге ықпал ету; </w:t>
      </w:r>
    </w:p>
    <w:p w14:paraId="49660193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 білім беру ұйымы деңгейіндегі іс-шараларға қатысу; </w:t>
      </w:r>
    </w:p>
    <w:p w14:paraId="69573D57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lastRenderedPageBreak/>
        <w:t xml:space="preserve">       білім алушылардың қажеттіліктерін ескере отырып, тәрбиелеу мен оқытуда жеке тәсілді жүзеге асыру; </w:t>
      </w:r>
    </w:p>
    <w:p w14:paraId="52D923BF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кәсіби-педагогикалық диалог дағдыларын меңгеру;</w:t>
      </w:r>
    </w:p>
    <w:p w14:paraId="6F3D3ADD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  <w:lang w:val="kk-KZ"/>
        </w:rPr>
        <w:t xml:space="preserve">      </w:t>
      </w:r>
      <w:proofErr w:type="spellStart"/>
      <w:r>
        <w:rPr>
          <w:color w:val="000000"/>
          <w:szCs w:val="24"/>
        </w:rPr>
        <w:t>сандық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білім</w:t>
      </w:r>
      <w:proofErr w:type="spellEnd"/>
      <w:r>
        <w:rPr>
          <w:color w:val="000000"/>
          <w:szCs w:val="24"/>
        </w:rPr>
        <w:t xml:space="preserve"> беру </w:t>
      </w:r>
      <w:proofErr w:type="spellStart"/>
      <w:r>
        <w:rPr>
          <w:color w:val="000000"/>
          <w:szCs w:val="24"/>
        </w:rPr>
        <w:t>ресурстарын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қолдану</w:t>
      </w:r>
      <w:proofErr w:type="spellEnd"/>
      <w:r>
        <w:rPr>
          <w:color w:val="000000"/>
          <w:szCs w:val="24"/>
        </w:rPr>
        <w:t>;</w:t>
      </w:r>
    </w:p>
    <w:p w14:paraId="1B082061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2)"педагог-модератор":</w:t>
      </w:r>
    </w:p>
    <w:p w14:paraId="21CEF8E4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"педагог" </w:t>
      </w:r>
      <w:proofErr w:type="spellStart"/>
      <w:r>
        <w:rPr>
          <w:color w:val="000000"/>
          <w:szCs w:val="24"/>
        </w:rPr>
        <w:t>біліктілігіне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қойылатын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жалпы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талаптарға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сондай-ақ</w:t>
      </w:r>
      <w:proofErr w:type="spellEnd"/>
      <w:r>
        <w:rPr>
          <w:color w:val="000000"/>
          <w:szCs w:val="24"/>
        </w:rPr>
        <w:t>:</w:t>
      </w:r>
    </w:p>
    <w:p w14:paraId="1C2EF987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оқытудың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инновациялық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нысандарын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әдістері</w:t>
      </w:r>
      <w:proofErr w:type="spellEnd"/>
      <w:r>
        <w:rPr>
          <w:color w:val="000000"/>
          <w:szCs w:val="24"/>
        </w:rPr>
        <w:t xml:space="preserve"> мен </w:t>
      </w:r>
      <w:proofErr w:type="spellStart"/>
      <w:r>
        <w:rPr>
          <w:color w:val="000000"/>
          <w:szCs w:val="24"/>
        </w:rPr>
        <w:t>құралдарын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пайдалану</w:t>
      </w:r>
      <w:proofErr w:type="spellEnd"/>
      <w:r>
        <w:rPr>
          <w:color w:val="000000"/>
          <w:szCs w:val="24"/>
        </w:rPr>
        <w:t>;</w:t>
      </w:r>
    </w:p>
    <w:p w14:paraId="51277A72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proofErr w:type="spellStart"/>
      <w:r>
        <w:rPr>
          <w:color w:val="000000"/>
          <w:szCs w:val="24"/>
        </w:rPr>
        <w:t>білім</w:t>
      </w:r>
      <w:proofErr w:type="spellEnd"/>
      <w:r>
        <w:rPr>
          <w:color w:val="000000"/>
          <w:szCs w:val="24"/>
        </w:rPr>
        <w:t xml:space="preserve"> беру </w:t>
      </w:r>
      <w:proofErr w:type="spellStart"/>
      <w:r>
        <w:rPr>
          <w:color w:val="000000"/>
          <w:szCs w:val="24"/>
        </w:rPr>
        <w:t>ұйымы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тәжірибені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жинақтау</w:t>
      </w:r>
      <w:proofErr w:type="spellEnd"/>
      <w:r>
        <w:rPr>
          <w:color w:val="000000"/>
          <w:szCs w:val="24"/>
        </w:rPr>
        <w:t xml:space="preserve">; </w:t>
      </w:r>
    </w:p>
    <w:p w14:paraId="72914F69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білім</w:t>
      </w:r>
      <w:proofErr w:type="spellEnd"/>
      <w:r>
        <w:rPr>
          <w:color w:val="000000"/>
          <w:szCs w:val="24"/>
        </w:rPr>
        <w:t xml:space="preserve"> беру </w:t>
      </w:r>
      <w:proofErr w:type="spellStart"/>
      <w:r>
        <w:rPr>
          <w:color w:val="000000"/>
          <w:szCs w:val="24"/>
        </w:rPr>
        <w:t>ұйымы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олимпиадаларға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конкурстарға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жарыстарға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қатысушылардың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болуы</w:t>
      </w:r>
      <w:proofErr w:type="spellEnd"/>
      <w:r>
        <w:rPr>
          <w:color w:val="000000"/>
          <w:szCs w:val="24"/>
        </w:rPr>
        <w:t>;</w:t>
      </w:r>
    </w:p>
    <w:p w14:paraId="4BA073D8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3)"педагог-</w:t>
      </w:r>
      <w:proofErr w:type="spellStart"/>
      <w:r>
        <w:rPr>
          <w:color w:val="000000"/>
          <w:szCs w:val="24"/>
        </w:rPr>
        <w:t>сарапшы</w:t>
      </w:r>
      <w:proofErr w:type="spellEnd"/>
      <w:r>
        <w:rPr>
          <w:color w:val="000000"/>
          <w:szCs w:val="24"/>
        </w:rPr>
        <w:t>":</w:t>
      </w:r>
    </w:p>
    <w:p w14:paraId="6588F351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"педагог-модератор" </w:t>
      </w:r>
      <w:proofErr w:type="spellStart"/>
      <w:r>
        <w:rPr>
          <w:color w:val="000000"/>
          <w:szCs w:val="24"/>
        </w:rPr>
        <w:t>біліктілігіне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қойылатын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жалпы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талаптарға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сондай-ақ</w:t>
      </w:r>
      <w:proofErr w:type="spellEnd"/>
      <w:r>
        <w:rPr>
          <w:color w:val="000000"/>
          <w:szCs w:val="24"/>
        </w:rPr>
        <w:t>:</w:t>
      </w:r>
    </w:p>
    <w:p w14:paraId="51EB6010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ұйымдастырылған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оқу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қызметін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талдау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дағдыларын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меңгеру</w:t>
      </w:r>
      <w:proofErr w:type="spellEnd"/>
      <w:r>
        <w:rPr>
          <w:color w:val="000000"/>
          <w:szCs w:val="24"/>
        </w:rPr>
        <w:t>;</w:t>
      </w:r>
    </w:p>
    <w:p w14:paraId="4DD12665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тәлімгерлікті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жүзеге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асыру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және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кәсіби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дамудың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басымдықтарын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айқындау</w:t>
      </w:r>
      <w:proofErr w:type="spellEnd"/>
      <w:r>
        <w:rPr>
          <w:color w:val="000000"/>
          <w:szCs w:val="24"/>
        </w:rPr>
        <w:t xml:space="preserve">: </w:t>
      </w:r>
      <w:proofErr w:type="spellStart"/>
      <w:r>
        <w:rPr>
          <w:color w:val="000000"/>
          <w:szCs w:val="24"/>
        </w:rPr>
        <w:t>білім</w:t>
      </w:r>
      <w:proofErr w:type="spellEnd"/>
      <w:r>
        <w:rPr>
          <w:color w:val="000000"/>
          <w:szCs w:val="24"/>
        </w:rPr>
        <w:t xml:space="preserve"> беру </w:t>
      </w:r>
      <w:proofErr w:type="spellStart"/>
      <w:r>
        <w:rPr>
          <w:color w:val="000000"/>
          <w:szCs w:val="24"/>
        </w:rPr>
        <w:t>ұйымы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өзінің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және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әріптестерінің</w:t>
      </w:r>
      <w:proofErr w:type="spellEnd"/>
      <w:r>
        <w:rPr>
          <w:color w:val="000000"/>
          <w:szCs w:val="24"/>
        </w:rPr>
        <w:t>;</w:t>
      </w:r>
    </w:p>
    <w:p w14:paraId="6BBACFB3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аудан</w:t>
      </w:r>
      <w:proofErr w:type="spellEnd"/>
      <w:r>
        <w:rPr>
          <w:color w:val="000000"/>
          <w:szCs w:val="24"/>
        </w:rPr>
        <w:t>/</w:t>
      </w:r>
      <w:proofErr w:type="spellStart"/>
      <w:r>
        <w:rPr>
          <w:color w:val="000000"/>
          <w:szCs w:val="24"/>
        </w:rPr>
        <w:t>қала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деңгейіндегі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тәжірибені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қорытындылау</w:t>
      </w:r>
      <w:proofErr w:type="spellEnd"/>
      <w:r>
        <w:rPr>
          <w:color w:val="000000"/>
          <w:szCs w:val="24"/>
        </w:rPr>
        <w:t>;</w:t>
      </w:r>
    </w:p>
    <w:p w14:paraId="78BEEC27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аудан</w:t>
      </w:r>
      <w:proofErr w:type="spellEnd"/>
      <w:r>
        <w:rPr>
          <w:color w:val="000000"/>
          <w:szCs w:val="24"/>
        </w:rPr>
        <w:t>/</w:t>
      </w:r>
      <w:proofErr w:type="spellStart"/>
      <w:r>
        <w:rPr>
          <w:color w:val="000000"/>
          <w:szCs w:val="24"/>
        </w:rPr>
        <w:t>қала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олимпиадаларға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конкурстарға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жарыстарға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қатысушылардың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болуы</w:t>
      </w:r>
      <w:proofErr w:type="spellEnd"/>
      <w:r>
        <w:rPr>
          <w:color w:val="000000"/>
          <w:szCs w:val="24"/>
        </w:rPr>
        <w:t>;</w:t>
      </w:r>
    </w:p>
    <w:p w14:paraId="4F76842F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4)"педагог-</w:t>
      </w:r>
      <w:proofErr w:type="spellStart"/>
      <w:r>
        <w:rPr>
          <w:color w:val="000000"/>
          <w:szCs w:val="24"/>
        </w:rPr>
        <w:t>зерттеуші</w:t>
      </w:r>
      <w:proofErr w:type="spellEnd"/>
      <w:r>
        <w:rPr>
          <w:color w:val="000000"/>
          <w:szCs w:val="24"/>
        </w:rPr>
        <w:t>":</w:t>
      </w:r>
    </w:p>
    <w:p w14:paraId="10B9EE32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"педагог-</w:t>
      </w:r>
      <w:proofErr w:type="spellStart"/>
      <w:r>
        <w:rPr>
          <w:color w:val="000000"/>
          <w:szCs w:val="24"/>
        </w:rPr>
        <w:t>сарапшы</w:t>
      </w:r>
      <w:proofErr w:type="spellEnd"/>
      <w:r>
        <w:rPr>
          <w:color w:val="000000"/>
          <w:szCs w:val="24"/>
        </w:rPr>
        <w:t xml:space="preserve">" </w:t>
      </w:r>
      <w:proofErr w:type="spellStart"/>
      <w:r>
        <w:rPr>
          <w:color w:val="000000"/>
          <w:szCs w:val="24"/>
        </w:rPr>
        <w:t>біліктілігіне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қойылатын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жалпы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талаптарға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сондай-ақ</w:t>
      </w:r>
      <w:proofErr w:type="spellEnd"/>
      <w:r>
        <w:rPr>
          <w:color w:val="000000"/>
          <w:szCs w:val="24"/>
        </w:rPr>
        <w:t>:</w:t>
      </w:r>
    </w:p>
    <w:p w14:paraId="47F3B5F3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proofErr w:type="spellStart"/>
      <w:r>
        <w:rPr>
          <w:color w:val="000000"/>
          <w:szCs w:val="24"/>
        </w:rPr>
        <w:t>Сабақты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зерттеу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және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бағалау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құралдарын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әзірлеу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дағдыларын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меңгеру</w:t>
      </w:r>
      <w:proofErr w:type="spellEnd"/>
      <w:r>
        <w:rPr>
          <w:color w:val="000000"/>
          <w:szCs w:val="24"/>
        </w:rPr>
        <w:t xml:space="preserve">; </w:t>
      </w:r>
    </w:p>
    <w:p w14:paraId="6B98178C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proofErr w:type="spellStart"/>
      <w:r>
        <w:rPr>
          <w:color w:val="000000"/>
          <w:szCs w:val="24"/>
        </w:rPr>
        <w:t>білім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алушылардың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зерттеу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дағдыларын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дамытуды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қамтамасыз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ету</w:t>
      </w:r>
      <w:proofErr w:type="spellEnd"/>
      <w:r>
        <w:rPr>
          <w:color w:val="000000"/>
          <w:szCs w:val="24"/>
        </w:rPr>
        <w:t xml:space="preserve">; </w:t>
      </w:r>
    </w:p>
    <w:p w14:paraId="44CC41C2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proofErr w:type="spellStart"/>
      <w:r>
        <w:rPr>
          <w:color w:val="000000"/>
          <w:szCs w:val="24"/>
        </w:rPr>
        <w:t>аудан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қала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педагогикалық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қоғамдастықта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тәлімгерлікті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жүзеге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асыру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және</w:t>
      </w:r>
      <w:proofErr w:type="spellEnd"/>
      <w:r>
        <w:rPr>
          <w:color w:val="000000"/>
          <w:szCs w:val="24"/>
        </w:rPr>
        <w:t xml:space="preserve"> даму </w:t>
      </w:r>
      <w:proofErr w:type="spellStart"/>
      <w:r>
        <w:rPr>
          <w:color w:val="000000"/>
          <w:szCs w:val="24"/>
        </w:rPr>
        <w:t>стратегияларын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айқындау</w:t>
      </w:r>
      <w:proofErr w:type="spellEnd"/>
      <w:r>
        <w:rPr>
          <w:color w:val="000000"/>
          <w:szCs w:val="24"/>
        </w:rPr>
        <w:t xml:space="preserve">; </w:t>
      </w:r>
    </w:p>
    <w:p w14:paraId="6B037888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proofErr w:type="spellStart"/>
      <w:r>
        <w:rPr>
          <w:color w:val="000000"/>
          <w:szCs w:val="24"/>
        </w:rPr>
        <w:t>облыс</w:t>
      </w:r>
      <w:proofErr w:type="spellEnd"/>
      <w:r>
        <w:rPr>
          <w:color w:val="000000"/>
          <w:szCs w:val="24"/>
        </w:rPr>
        <w:t>/</w:t>
      </w:r>
      <w:proofErr w:type="spellStart"/>
      <w:r>
        <w:rPr>
          <w:color w:val="000000"/>
          <w:szCs w:val="24"/>
        </w:rPr>
        <w:t>республикалық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маңызы</w:t>
      </w:r>
      <w:proofErr w:type="spellEnd"/>
      <w:r>
        <w:rPr>
          <w:color w:val="000000"/>
          <w:szCs w:val="24"/>
        </w:rPr>
        <w:t xml:space="preserve"> бар </w:t>
      </w:r>
      <w:proofErr w:type="spellStart"/>
      <w:r>
        <w:rPr>
          <w:color w:val="000000"/>
          <w:szCs w:val="24"/>
        </w:rPr>
        <w:t>қалалар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және</w:t>
      </w:r>
      <w:proofErr w:type="spellEnd"/>
      <w:r>
        <w:rPr>
          <w:color w:val="000000"/>
          <w:szCs w:val="24"/>
        </w:rPr>
        <w:t xml:space="preserve"> Астана, республика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(</w:t>
      </w:r>
      <w:proofErr w:type="spellStart"/>
      <w:r>
        <w:rPr>
          <w:color w:val="000000"/>
          <w:szCs w:val="24"/>
        </w:rPr>
        <w:t>республикалық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ведомстволық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бағынысты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ұйымдар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үшін</w:t>
      </w:r>
      <w:proofErr w:type="spellEnd"/>
      <w:r>
        <w:rPr>
          <w:color w:val="000000"/>
          <w:szCs w:val="24"/>
        </w:rPr>
        <w:t>)</w:t>
      </w:r>
      <w:proofErr w:type="spellStart"/>
      <w:r>
        <w:rPr>
          <w:color w:val="000000"/>
          <w:szCs w:val="24"/>
        </w:rPr>
        <w:t>тәжірибені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жинақтау</w:t>
      </w:r>
      <w:proofErr w:type="spellEnd"/>
      <w:r>
        <w:rPr>
          <w:color w:val="000000"/>
          <w:szCs w:val="24"/>
        </w:rPr>
        <w:t xml:space="preserve">; </w:t>
      </w:r>
    </w:p>
    <w:p w14:paraId="7F33D710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proofErr w:type="spellStart"/>
      <w:r>
        <w:rPr>
          <w:color w:val="000000"/>
          <w:szCs w:val="24"/>
        </w:rPr>
        <w:t>облыс</w:t>
      </w:r>
      <w:proofErr w:type="spellEnd"/>
      <w:r>
        <w:rPr>
          <w:color w:val="000000"/>
          <w:szCs w:val="24"/>
        </w:rPr>
        <w:t>/</w:t>
      </w:r>
      <w:proofErr w:type="spellStart"/>
      <w:r>
        <w:rPr>
          <w:color w:val="000000"/>
          <w:szCs w:val="24"/>
        </w:rPr>
        <w:t>республикалық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маңызы</w:t>
      </w:r>
      <w:proofErr w:type="spellEnd"/>
      <w:r>
        <w:rPr>
          <w:color w:val="000000"/>
          <w:szCs w:val="24"/>
        </w:rPr>
        <w:t xml:space="preserve"> бар </w:t>
      </w:r>
      <w:proofErr w:type="spellStart"/>
      <w:r>
        <w:rPr>
          <w:color w:val="000000"/>
          <w:szCs w:val="24"/>
        </w:rPr>
        <w:t>қалалар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және</w:t>
      </w:r>
      <w:proofErr w:type="spellEnd"/>
      <w:r>
        <w:rPr>
          <w:color w:val="000000"/>
          <w:szCs w:val="24"/>
        </w:rPr>
        <w:t xml:space="preserve"> Астана, республика </w:t>
      </w:r>
      <w:proofErr w:type="spellStart"/>
      <w:r>
        <w:rPr>
          <w:color w:val="000000"/>
          <w:szCs w:val="24"/>
        </w:rPr>
        <w:t>деңгейінде</w:t>
      </w:r>
      <w:proofErr w:type="spellEnd"/>
      <w:r>
        <w:rPr>
          <w:color w:val="000000"/>
          <w:szCs w:val="24"/>
        </w:rPr>
        <w:t xml:space="preserve"> (</w:t>
      </w:r>
      <w:proofErr w:type="spellStart"/>
      <w:r>
        <w:rPr>
          <w:color w:val="000000"/>
          <w:szCs w:val="24"/>
        </w:rPr>
        <w:t>республикалық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ведомстволық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бағынысты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ұйымдар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үшін</w:t>
      </w:r>
      <w:proofErr w:type="spellEnd"/>
      <w:r>
        <w:rPr>
          <w:color w:val="000000"/>
          <w:szCs w:val="24"/>
        </w:rPr>
        <w:t>)</w:t>
      </w:r>
      <w:proofErr w:type="spellStart"/>
      <w:r>
        <w:rPr>
          <w:color w:val="000000"/>
          <w:szCs w:val="24"/>
        </w:rPr>
        <w:t>олимпиадаларға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конкурстарға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жарыстарға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қатысушылардың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болуы</w:t>
      </w:r>
      <w:proofErr w:type="spellEnd"/>
      <w:r>
        <w:rPr>
          <w:color w:val="000000"/>
          <w:szCs w:val="24"/>
        </w:rPr>
        <w:t>;</w:t>
      </w:r>
    </w:p>
    <w:p w14:paraId="02CE831E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5)"педагог-</w:t>
      </w:r>
      <w:proofErr w:type="spellStart"/>
      <w:r>
        <w:rPr>
          <w:color w:val="000000"/>
          <w:szCs w:val="24"/>
        </w:rPr>
        <w:t>шебер</w:t>
      </w:r>
      <w:proofErr w:type="spellEnd"/>
      <w:r>
        <w:rPr>
          <w:color w:val="000000"/>
          <w:szCs w:val="24"/>
        </w:rPr>
        <w:t>":</w:t>
      </w:r>
    </w:p>
    <w:p w14:paraId="4788C494" w14:textId="77777777" w:rsidR="00FB5C9E" w:rsidRDefault="00FB5C9E" w:rsidP="00FB5C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"педагог-</w:t>
      </w:r>
      <w:proofErr w:type="spellStart"/>
      <w:r>
        <w:rPr>
          <w:color w:val="000000"/>
          <w:szCs w:val="24"/>
        </w:rPr>
        <w:t>зерттеуші</w:t>
      </w:r>
      <w:proofErr w:type="spellEnd"/>
      <w:r>
        <w:rPr>
          <w:color w:val="000000"/>
          <w:szCs w:val="24"/>
        </w:rPr>
        <w:t xml:space="preserve">" </w:t>
      </w:r>
      <w:proofErr w:type="spellStart"/>
      <w:r>
        <w:rPr>
          <w:color w:val="000000"/>
          <w:szCs w:val="24"/>
        </w:rPr>
        <w:t>біліктілігіне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қойылатын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жалпы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талаптарға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сондай-ақ</w:t>
      </w:r>
      <w:proofErr w:type="spellEnd"/>
      <w:r>
        <w:rPr>
          <w:color w:val="000000"/>
          <w:szCs w:val="24"/>
        </w:rPr>
        <w:t>:</w:t>
      </w:r>
    </w:p>
    <w:p w14:paraId="64EA41D3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</w:rPr>
        <w:t xml:space="preserve">      Ы</w:t>
      </w:r>
      <w:r>
        <w:rPr>
          <w:color w:val="000000"/>
          <w:szCs w:val="24"/>
          <w:lang w:val="kk-KZ"/>
        </w:rPr>
        <w:t>.Алтынсарин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атындағы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Ұлттық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білім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академиясы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жанындағы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Республикалық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оқу-әдістемелік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кеңесте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мақұлданған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авторлық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бағдарламаның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болуы</w:t>
      </w:r>
      <w:proofErr w:type="spellEnd"/>
      <w:r>
        <w:rPr>
          <w:color w:val="000000"/>
          <w:szCs w:val="24"/>
        </w:rPr>
        <w:t>.</w:t>
      </w:r>
      <w:r>
        <w:rPr>
          <w:color w:val="000000"/>
          <w:szCs w:val="24"/>
          <w:lang w:val="kk-KZ"/>
        </w:rPr>
        <w:t xml:space="preserve"> Алтынсарин немесе техникалық және кәсіптік білім департаменті жанындағы Республикалық оқу-әдістемелік кеңесте немесе оқулықтар, оқу-әдістемелік кешендер мен оқу-әдістемелік құралдар тізбесіне енгізілген жарияланған оқулықтардың, оқу-әдістемелік құралдардың авторы (тең авторы) болып табылады, білім беру саласындағы уәкілетті орган бекіткен немесе техникалық және кәсіптік білім департаменті жанындағы Республикалық оқу-әдістемелік кеңес ұсынған немесе тест тапсырмаларын, оқулықтарды, оқу-әдістемелік кешендерді сараптау жөніндегі сарапшылардың құрамына кіреді немесе WorldSkills (Worldskills) (кәсіптік шеберлік конкурсы) чемпионаттарының сарапшысы немесе педагогтердің біліктілігін арттыру жөніндегі жаттықтырушы болып табылады;</w:t>
      </w:r>
    </w:p>
    <w:p w14:paraId="09EC2741" w14:textId="77777777" w:rsidR="00FB5C9E" w:rsidRPr="00FB5C9E" w:rsidRDefault="00FB5C9E" w:rsidP="00FB5C9E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     </w:t>
      </w:r>
      <w:r w:rsidRPr="00FB5C9E">
        <w:rPr>
          <w:color w:val="000000"/>
          <w:szCs w:val="24"/>
          <w:lang w:val="kk-KZ"/>
        </w:rPr>
        <w:t>ғылыми жобалау дағдыларын дамытуды қамтамасыз ету;</w:t>
      </w:r>
    </w:p>
    <w:p w14:paraId="43AA95CC" w14:textId="77777777" w:rsidR="00FB5C9E" w:rsidRDefault="00FB5C9E" w:rsidP="00FB5C9E">
      <w:pPr>
        <w:jc w:val="both"/>
        <w:rPr>
          <w:color w:val="000000"/>
          <w:szCs w:val="24"/>
          <w:lang w:val="kk-KZ"/>
        </w:rPr>
      </w:pPr>
      <w:r w:rsidRPr="00FB5C9E">
        <w:rPr>
          <w:color w:val="000000"/>
          <w:szCs w:val="24"/>
          <w:lang w:val="kk-KZ"/>
        </w:rPr>
        <w:t xml:space="preserve">      облыс деңгейінде тәлімгерлікті жүзеге асыру және кәсіби қоғамдастық желісін дамытуды жоспарлау,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даярлау.</w:t>
      </w:r>
      <w:bookmarkEnd w:id="0"/>
    </w:p>
    <w:p w14:paraId="02417AE5" w14:textId="77777777" w:rsidR="00FC3303" w:rsidRPr="006E1BCF" w:rsidRDefault="00FC3303" w:rsidP="00FC3303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</w:p>
    <w:p w14:paraId="2514571E" w14:textId="77777777" w:rsidR="00FC3303" w:rsidRPr="006E1BCF" w:rsidRDefault="00FC3303" w:rsidP="00FC3303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  <w:r w:rsidRPr="006E1BCF">
        <w:rPr>
          <w:rFonts w:eastAsia="Times New Roman" w:cs="Times New Roman"/>
          <w:b/>
          <w:bCs/>
          <w:i/>
          <w:color w:val="151515"/>
          <w:szCs w:val="24"/>
          <w:lang w:val="kk-KZ" w:eastAsia="ru-RU"/>
        </w:rPr>
        <w:t>Мемлекеттік қызметті көрсету үшін құжаттарды қабылдау және нәтижені беру</w:t>
      </w:r>
      <w:r w:rsidRPr="006E1BCF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Астана қаласы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, Сарыарқа ауданы, Б. Соқпақбаев көшесі, </w:t>
      </w:r>
      <w:r w:rsidRPr="006E1BCF">
        <w:rPr>
          <w:rFonts w:eastAsia="Times New Roman" w:cs="Times New Roman"/>
          <w:bCs/>
          <w:color w:val="151515"/>
          <w:szCs w:val="24"/>
          <w:lang w:val="kk-KZ" w:eastAsia="ru-RU"/>
        </w:rPr>
        <w:t>19</w:t>
      </w:r>
      <w:r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ғимарат </w:t>
      </w:r>
      <w:r w:rsidRPr="006E1BCF">
        <w:rPr>
          <w:rFonts w:eastAsia="Times New Roman" w:cs="Times New Roman"/>
          <w:bCs/>
          <w:color w:val="151515"/>
          <w:szCs w:val="24"/>
          <w:lang w:val="kk-KZ" w:eastAsia="ru-RU"/>
        </w:rPr>
        <w:t>мекенжайы бойынша қызмет берушінің кеңсесі арқылы жүзеге асырылады, анықтама үшін телефондар: 8 (7172) 91-84-60, 91-84-62</w:t>
      </w:r>
    </w:p>
    <w:p w14:paraId="185EEF06" w14:textId="77777777" w:rsidR="005558AE" w:rsidRPr="009270ED" w:rsidRDefault="005558AE" w:rsidP="009270ED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  <w:r w:rsidRPr="005558AE">
        <w:rPr>
          <w:rFonts w:eastAsia="Times New Roman" w:cs="Times New Roman"/>
          <w:b/>
          <w:bCs/>
          <w:color w:val="151515"/>
          <w:szCs w:val="24"/>
          <w:lang w:val="kk-KZ" w:eastAsia="ru-RU"/>
        </w:rPr>
        <w:lastRenderedPageBreak/>
        <w:t xml:space="preserve">Құжаттарды қабылдау мерзімі: </w:t>
      </w:r>
      <w:r w:rsidRPr="009270ED">
        <w:rPr>
          <w:rFonts w:eastAsia="Times New Roman" w:cs="Times New Roman"/>
          <w:bCs/>
          <w:color w:val="151515"/>
          <w:szCs w:val="24"/>
          <w:lang w:val="kk-KZ" w:eastAsia="ru-RU"/>
        </w:rPr>
        <w:t>жұмыс күндері сағат 9.00-ден 18.00-ге дейін, түскі үзіліс 13.00-д</w:t>
      </w:r>
      <w:r w:rsidR="00815DC1">
        <w:rPr>
          <w:rFonts w:eastAsia="Times New Roman" w:cs="Times New Roman"/>
          <w:bCs/>
          <w:color w:val="151515"/>
          <w:szCs w:val="24"/>
          <w:lang w:val="kk-KZ" w:eastAsia="ru-RU"/>
        </w:rPr>
        <w:t>ен 14.00-ге дейін, 2025</w:t>
      </w:r>
      <w:r w:rsidR="005441B8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жылғы 2</w:t>
      </w:r>
      <w:r w:rsidR="00815DC1">
        <w:rPr>
          <w:rFonts w:eastAsia="Times New Roman" w:cs="Times New Roman"/>
          <w:bCs/>
          <w:color w:val="151515"/>
          <w:szCs w:val="24"/>
          <w:lang w:val="kk-KZ" w:eastAsia="ru-RU"/>
        </w:rPr>
        <w:t>4 қазанынан 2025</w:t>
      </w:r>
      <w:r w:rsidR="00DC36F3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жылғы </w:t>
      </w:r>
      <w:r w:rsidR="001C0D7C">
        <w:rPr>
          <w:rFonts w:eastAsia="Times New Roman" w:cs="Times New Roman"/>
          <w:bCs/>
          <w:color w:val="151515"/>
          <w:szCs w:val="24"/>
          <w:lang w:val="kk-KZ" w:eastAsia="ru-RU"/>
        </w:rPr>
        <w:t>0</w:t>
      </w:r>
      <w:r w:rsidR="00815DC1">
        <w:rPr>
          <w:rFonts w:eastAsia="Times New Roman" w:cs="Times New Roman"/>
          <w:bCs/>
          <w:color w:val="151515"/>
          <w:szCs w:val="24"/>
          <w:lang w:val="kk-KZ" w:eastAsia="ru-RU"/>
        </w:rPr>
        <w:t>4</w:t>
      </w:r>
      <w:r w:rsidRPr="009270ED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</w:t>
      </w:r>
      <w:r w:rsidR="001C0D7C">
        <w:rPr>
          <w:rFonts w:eastAsia="Times New Roman" w:cs="Times New Roman"/>
          <w:bCs/>
          <w:color w:val="151515"/>
          <w:szCs w:val="24"/>
          <w:lang w:val="kk-KZ" w:eastAsia="ru-RU"/>
        </w:rPr>
        <w:t>қа</w:t>
      </w:r>
      <w:r w:rsidR="00815DC1">
        <w:rPr>
          <w:rFonts w:eastAsia="Times New Roman" w:cs="Times New Roman"/>
          <w:bCs/>
          <w:color w:val="151515"/>
          <w:szCs w:val="24"/>
          <w:lang w:val="kk-KZ" w:eastAsia="ru-RU"/>
        </w:rPr>
        <w:t>раша</w:t>
      </w:r>
      <w:r w:rsidR="009270ED" w:rsidRPr="009270ED">
        <w:rPr>
          <w:rFonts w:eastAsia="Times New Roman" w:cs="Times New Roman"/>
          <w:bCs/>
          <w:color w:val="151515"/>
          <w:szCs w:val="24"/>
          <w:lang w:val="kk-KZ" w:eastAsia="ru-RU"/>
        </w:rPr>
        <w:t xml:space="preserve"> қоса алғанда, жүргізіледі, </w:t>
      </w:r>
      <w:r w:rsidRPr="009270ED">
        <w:rPr>
          <w:rFonts w:eastAsia="Times New Roman" w:cs="Times New Roman"/>
          <w:bCs/>
          <w:color w:val="151515"/>
          <w:szCs w:val="24"/>
          <w:lang w:val="kk-KZ" w:eastAsia="ru-RU"/>
        </w:rPr>
        <w:t>2 (екінші) қабат, 215 кабинет</w:t>
      </w:r>
    </w:p>
    <w:p w14:paraId="0D046A7C" w14:textId="77777777" w:rsidR="005558AE" w:rsidRPr="006E1BCF" w:rsidRDefault="005558A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D75DE73" w14:textId="77777777" w:rsidR="005558AE" w:rsidRDefault="005558A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2DE3E5F4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1AF98501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1703627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8DA583F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B78603F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411385E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23AC1BC8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1CB292E3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9B9D008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386E73E9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061838C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3800336E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AC1C4D2" w14:textId="77777777" w:rsidR="00815DC1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6A8ADE9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4024CD23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5EDE9D8A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1D4EB191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EFED9DF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41F923D1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DDFE0AC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0BACE7F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990B7D3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3FE903C0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941BE61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1A318314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87E690F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249159A4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7289F59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C761111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8799D35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3C90C09D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183A1005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6854026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40FAAB5A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B8C625A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3A5FB8E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11B01695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2B5F1B1C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7A9FD7DC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1291931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0B859D3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3B5AB225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2170FBA7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672FC2E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04412145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51A5FC27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7C744D3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2A838A1" w14:textId="77777777" w:rsidR="00FB5C9E" w:rsidRDefault="00FB5C9E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A915A7E" w14:textId="77777777" w:rsidR="00815DC1" w:rsidRPr="006E1BCF" w:rsidRDefault="00815DC1" w:rsidP="00E33A4F">
      <w:pPr>
        <w:ind w:firstLine="567"/>
        <w:jc w:val="both"/>
        <w:rPr>
          <w:rFonts w:eastAsia="Times New Roman" w:cs="Times New Roman"/>
          <w:b/>
          <w:bCs/>
          <w:color w:val="151515"/>
          <w:szCs w:val="24"/>
          <w:lang w:val="kk-KZ" w:eastAsia="ru-RU"/>
        </w:rPr>
      </w:pPr>
    </w:p>
    <w:p w14:paraId="65498417" w14:textId="77777777" w:rsidR="00E33A4F" w:rsidRPr="00815DC1" w:rsidRDefault="00E33A4F" w:rsidP="00815DC1">
      <w:pPr>
        <w:pStyle w:val="a9"/>
        <w:ind w:firstLine="708"/>
        <w:jc w:val="both"/>
      </w:pPr>
      <w:r w:rsidRPr="00815DC1">
        <w:t xml:space="preserve">ГКП на ПХВ «Технический колледж акимата города Астаны», 010000, </w:t>
      </w:r>
      <w:proofErr w:type="spellStart"/>
      <w:r w:rsidRPr="00815DC1">
        <w:t>г.Астана</w:t>
      </w:r>
      <w:proofErr w:type="spellEnd"/>
      <w:r w:rsidRPr="00815DC1">
        <w:t xml:space="preserve">, район «Сарыарка», улица </w:t>
      </w:r>
      <w:proofErr w:type="spellStart"/>
      <w:r w:rsidRPr="00815DC1">
        <w:t>Б.Сокпакбаева</w:t>
      </w:r>
      <w:proofErr w:type="spellEnd"/>
      <w:r w:rsidRPr="00815DC1">
        <w:t xml:space="preserve">, здание 19, телефоны для справок: </w:t>
      </w:r>
      <w:r w:rsidR="00815DC1" w:rsidRPr="00815DC1">
        <w:t>+7 (717) 291-84-65</w:t>
      </w:r>
      <w:r w:rsidRPr="00815DC1">
        <w:t xml:space="preserve">, электронный адрес: </w:t>
      </w:r>
      <w:r w:rsidR="00815DC1" w:rsidRPr="00815DC1">
        <w:t xml:space="preserve">tehcollege444kz@gmail.com </w:t>
      </w:r>
      <w:r w:rsidRPr="00815DC1">
        <w:t xml:space="preserve">объявляет конкурс на занятие вакантной гражданской </w:t>
      </w:r>
      <w:r w:rsidR="00AA17C5" w:rsidRPr="00815DC1">
        <w:t>должности:</w:t>
      </w:r>
    </w:p>
    <w:p w14:paraId="505D4AE9" w14:textId="77777777" w:rsidR="00E33A4F" w:rsidRPr="00815DC1" w:rsidRDefault="00E33A4F" w:rsidP="00815DC1">
      <w:pPr>
        <w:jc w:val="both"/>
        <w:rPr>
          <w:b/>
          <w:bCs/>
          <w:lang w:val="kk-KZ"/>
        </w:rPr>
      </w:pP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1. </w:t>
      </w:r>
      <w:r w:rsidR="00FB5C9E" w:rsidRPr="00FB5C9E">
        <w:rPr>
          <w:b/>
          <w:bCs/>
          <w:color w:val="1E1E1E"/>
          <w:szCs w:val="24"/>
          <w:u w:val="single"/>
          <w:lang w:val="kk-KZ"/>
        </w:rPr>
        <w:t>Психолог</w:t>
      </w:r>
      <w:r w:rsidR="00FB5C9E">
        <w:rPr>
          <w:b/>
          <w:bCs/>
          <w:color w:val="1E1E1E"/>
          <w:szCs w:val="24"/>
          <w:u w:val="single"/>
          <w:lang w:val="kk-KZ"/>
        </w:rPr>
        <w:t>а</w:t>
      </w:r>
      <w:r w:rsidR="00FB5C9E"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>(со</w:t>
      </w:r>
      <w:r w:rsidR="00413171">
        <w:rPr>
          <w:rFonts w:eastAsia="Times New Roman" w:cs="Times New Roman"/>
          <w:bCs/>
          <w:color w:val="002060"/>
          <w:szCs w:val="24"/>
          <w:lang w:eastAsia="ru-RU"/>
        </w:rPr>
        <w:t xml:space="preserve"> знанием государственного языка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>.)</w:t>
      </w:r>
      <w:r w:rsidR="00AA17C5">
        <w:rPr>
          <w:rFonts w:eastAsia="Times New Roman" w:cs="Times New Roman"/>
          <w:bCs/>
          <w:color w:val="002060"/>
          <w:szCs w:val="24"/>
          <w:lang w:val="kk-KZ" w:eastAsia="ru-RU"/>
        </w:rPr>
        <w:t xml:space="preserve"> 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>ГКП на ПХВ «Технический колледж акимата города Астаны»</w:t>
      </w:r>
      <w:r w:rsidRPr="00F90621">
        <w:rPr>
          <w:rFonts w:eastAsia="Times New Roman" w:cs="Times New Roman"/>
          <w:bCs/>
          <w:color w:val="002060"/>
          <w:szCs w:val="24"/>
          <w:lang w:val="kk-KZ" w:eastAsia="ru-RU"/>
        </w:rPr>
        <w:t xml:space="preserve"> 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с должностным окладом в зависимости от выслуги лет от </w:t>
      </w:r>
      <w:r w:rsidR="00FB5C9E">
        <w:rPr>
          <w:rFonts w:eastAsia="Times New Roman" w:cs="Times New Roman"/>
          <w:bCs/>
          <w:color w:val="002060"/>
          <w:szCs w:val="24"/>
          <w:lang w:val="kk-KZ" w:eastAsia="ru-RU"/>
        </w:rPr>
        <w:t>15</w:t>
      </w:r>
      <w:r w:rsidR="00ED4EB7">
        <w:rPr>
          <w:rFonts w:eastAsia="Times New Roman" w:cs="Times New Roman"/>
          <w:bCs/>
          <w:color w:val="002060"/>
          <w:szCs w:val="24"/>
          <w:lang w:val="kk-KZ" w:eastAsia="ru-RU"/>
        </w:rPr>
        <w:t xml:space="preserve">0 000 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тенге в месяц. </w:t>
      </w:r>
    </w:p>
    <w:p w14:paraId="260F9D58" w14:textId="77777777" w:rsidR="00646C24" w:rsidRPr="00F90621" w:rsidRDefault="00E33A4F" w:rsidP="00E33A4F">
      <w:pPr>
        <w:ind w:firstLine="567"/>
        <w:jc w:val="both"/>
        <w:rPr>
          <w:rFonts w:cs="Times New Roman"/>
          <w:color w:val="002060"/>
          <w:szCs w:val="24"/>
        </w:rPr>
      </w:pPr>
      <w:r w:rsidRPr="00F90621">
        <w:rPr>
          <w:rFonts w:cs="Times New Roman"/>
          <w:b/>
          <w:i/>
          <w:color w:val="002060"/>
          <w:szCs w:val="24"/>
        </w:rPr>
        <w:t>Место проведения конкурса</w:t>
      </w:r>
      <w:r w:rsidRPr="00F90621">
        <w:rPr>
          <w:rFonts w:cs="Times New Roman"/>
          <w:color w:val="002060"/>
          <w:szCs w:val="24"/>
        </w:rPr>
        <w:t xml:space="preserve">: </w:t>
      </w:r>
      <w:proofErr w:type="spellStart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г.Астана</w:t>
      </w:r>
      <w:proofErr w:type="spellEnd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, район «Сарыарка», улица </w:t>
      </w:r>
      <w:proofErr w:type="spellStart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Б.Сокпакбаева</w:t>
      </w:r>
      <w:proofErr w:type="spellEnd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, здание 19</w:t>
      </w:r>
      <w:r w:rsidRPr="00F90621">
        <w:rPr>
          <w:rFonts w:cs="Times New Roman"/>
          <w:color w:val="002060"/>
          <w:szCs w:val="24"/>
        </w:rPr>
        <w:t xml:space="preserve">. </w:t>
      </w:r>
    </w:p>
    <w:p w14:paraId="4014047F" w14:textId="77777777" w:rsidR="00646C24" w:rsidRPr="00F90621" w:rsidRDefault="00E33A4F" w:rsidP="00E33A4F">
      <w:pPr>
        <w:ind w:firstLine="567"/>
        <w:jc w:val="both"/>
        <w:rPr>
          <w:rFonts w:cs="Times New Roman"/>
          <w:color w:val="002060"/>
          <w:szCs w:val="24"/>
        </w:rPr>
      </w:pPr>
      <w:r w:rsidRPr="00F90621">
        <w:rPr>
          <w:rFonts w:cs="Times New Roman"/>
          <w:b/>
          <w:i/>
          <w:color w:val="002060"/>
          <w:szCs w:val="24"/>
        </w:rPr>
        <w:t>Конкурс проводится</w:t>
      </w:r>
      <w:r w:rsidRPr="00F90621">
        <w:rPr>
          <w:rFonts w:cs="Times New Roman"/>
          <w:color w:val="002060"/>
          <w:szCs w:val="24"/>
        </w:rPr>
        <w:t xml:space="preserve">: согласно установленным срокам в соответствии с приказом министра образования и науки Республики Казахстан от 21 февраля 2012 года № 57 Правил назначения на должности, освобождения от должностей первых руководителей и педагогов государственных организаций образования. </w:t>
      </w:r>
    </w:p>
    <w:p w14:paraId="5AFD5992" w14:textId="77777777" w:rsidR="00646C24" w:rsidRPr="00F90621" w:rsidRDefault="00E33A4F" w:rsidP="00E33A4F">
      <w:pPr>
        <w:ind w:firstLine="567"/>
        <w:jc w:val="both"/>
        <w:rPr>
          <w:rFonts w:cs="Times New Roman"/>
          <w:color w:val="002060"/>
          <w:szCs w:val="24"/>
        </w:rPr>
      </w:pPr>
      <w:r w:rsidRPr="00F90621">
        <w:rPr>
          <w:rFonts w:cs="Times New Roman"/>
          <w:color w:val="002060"/>
          <w:szCs w:val="24"/>
        </w:rPr>
        <w:t xml:space="preserve">Деятельностью предприятия является техническое и профессиональное образование. </w:t>
      </w:r>
    </w:p>
    <w:p w14:paraId="44622349" w14:textId="77777777" w:rsidR="00815DC1" w:rsidRDefault="00E33A4F" w:rsidP="00815DC1">
      <w:pPr>
        <w:jc w:val="both"/>
        <w:rPr>
          <w:rFonts w:cs="Times New Roman"/>
          <w:b/>
          <w:i/>
          <w:color w:val="002060"/>
          <w:szCs w:val="24"/>
          <w:lang w:val="kk-KZ"/>
        </w:rPr>
      </w:pPr>
      <w:r w:rsidRPr="00F90621">
        <w:rPr>
          <w:rFonts w:cs="Times New Roman"/>
          <w:b/>
          <w:i/>
          <w:color w:val="002060"/>
          <w:szCs w:val="24"/>
        </w:rPr>
        <w:t xml:space="preserve">Должностные обязанности </w:t>
      </w:r>
    </w:p>
    <w:p w14:paraId="03F07AEB" w14:textId="77777777" w:rsidR="00FB5C9E" w:rsidRDefault="00FB5C9E" w:rsidP="00FB5C9E">
      <w:pPr>
        <w:jc w:val="both"/>
        <w:rPr>
          <w:szCs w:val="24"/>
        </w:rPr>
      </w:pPr>
      <w:r>
        <w:rPr>
          <w:color w:val="000000"/>
          <w:szCs w:val="24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3BA84337" w14:textId="77777777" w:rsidR="00FB5C9E" w:rsidRDefault="00FB5C9E" w:rsidP="00FB5C9E">
      <w:pPr>
        <w:jc w:val="both"/>
        <w:rPr>
          <w:szCs w:val="24"/>
        </w:rPr>
      </w:pPr>
      <w:bookmarkStart w:id="1" w:name="z5254"/>
      <w:r>
        <w:rPr>
          <w:color w:val="000000"/>
          <w:szCs w:val="24"/>
        </w:rPr>
        <w:t>      оказывает помощь обучающимся и воспитанникам в профильном и профессиональном самоопределении;</w:t>
      </w:r>
    </w:p>
    <w:p w14:paraId="41277783" w14:textId="77777777" w:rsidR="00FB5C9E" w:rsidRDefault="00FB5C9E" w:rsidP="00FB5C9E">
      <w:pPr>
        <w:jc w:val="both"/>
        <w:rPr>
          <w:szCs w:val="24"/>
        </w:rPr>
      </w:pPr>
      <w:bookmarkStart w:id="2" w:name="z5255"/>
      <w:bookmarkEnd w:id="1"/>
      <w:r>
        <w:rPr>
          <w:color w:val="000000"/>
          <w:szCs w:val="24"/>
        </w:rPr>
        <w:t xml:space="preserve"> 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p w14:paraId="2220B0F6" w14:textId="77777777" w:rsidR="00FB5C9E" w:rsidRDefault="00FB5C9E" w:rsidP="00FB5C9E">
      <w:pPr>
        <w:jc w:val="both"/>
        <w:rPr>
          <w:szCs w:val="24"/>
        </w:rPr>
      </w:pPr>
      <w:bookmarkStart w:id="3" w:name="z5256"/>
      <w:bookmarkEnd w:id="2"/>
      <w:r>
        <w:rPr>
          <w:color w:val="000000"/>
          <w:szCs w:val="24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5B319512" w14:textId="77777777" w:rsidR="00FB5C9E" w:rsidRDefault="00FB5C9E" w:rsidP="00FB5C9E">
      <w:pPr>
        <w:jc w:val="both"/>
        <w:rPr>
          <w:szCs w:val="24"/>
        </w:rPr>
      </w:pPr>
      <w:bookmarkStart w:id="4" w:name="z5257"/>
      <w:bookmarkEnd w:id="3"/>
      <w:r>
        <w:rPr>
          <w:color w:val="000000"/>
          <w:szCs w:val="24"/>
        </w:rPr>
        <w:t xml:space="preserve"> 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 </w:t>
      </w:r>
    </w:p>
    <w:p w14:paraId="1830CD3A" w14:textId="77777777" w:rsidR="00FB5C9E" w:rsidRDefault="00FB5C9E" w:rsidP="00FB5C9E">
      <w:pPr>
        <w:jc w:val="both"/>
        <w:rPr>
          <w:szCs w:val="24"/>
        </w:rPr>
      </w:pPr>
      <w:bookmarkStart w:id="5" w:name="z5258"/>
      <w:bookmarkEnd w:id="4"/>
      <w:r>
        <w:rPr>
          <w:color w:val="000000"/>
          <w:szCs w:val="24"/>
        </w:rPr>
        <w:t>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p w14:paraId="233DDCF3" w14:textId="77777777" w:rsidR="00FB5C9E" w:rsidRDefault="00FB5C9E" w:rsidP="00FB5C9E">
      <w:pPr>
        <w:jc w:val="both"/>
        <w:rPr>
          <w:szCs w:val="24"/>
        </w:rPr>
      </w:pPr>
      <w:bookmarkStart w:id="6" w:name="z5259"/>
      <w:bookmarkEnd w:id="5"/>
      <w:r>
        <w:rPr>
          <w:color w:val="000000"/>
          <w:szCs w:val="24"/>
        </w:rPr>
        <w:t xml:space="preserve">      проводит работу по профилактике </w:t>
      </w:r>
      <w:proofErr w:type="spellStart"/>
      <w:r>
        <w:rPr>
          <w:color w:val="000000"/>
          <w:szCs w:val="24"/>
        </w:rPr>
        <w:t>аутодеструктивного</w:t>
      </w:r>
      <w:proofErr w:type="spellEnd"/>
      <w:r>
        <w:rPr>
          <w:color w:val="000000"/>
          <w:szCs w:val="24"/>
        </w:rPr>
        <w:t xml:space="preserve"> и девиантного поведения у обучающихся и воспитанников;</w:t>
      </w:r>
    </w:p>
    <w:p w14:paraId="17521692" w14:textId="77777777" w:rsidR="00FB5C9E" w:rsidRDefault="00FB5C9E" w:rsidP="00FB5C9E">
      <w:pPr>
        <w:jc w:val="both"/>
        <w:rPr>
          <w:szCs w:val="24"/>
        </w:rPr>
      </w:pPr>
      <w:bookmarkStart w:id="7" w:name="z5260"/>
      <w:bookmarkEnd w:id="6"/>
      <w:r>
        <w:rPr>
          <w:color w:val="000000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43388CAC" w14:textId="77777777" w:rsidR="00FB5C9E" w:rsidRDefault="00FB5C9E" w:rsidP="00FB5C9E">
      <w:pPr>
        <w:jc w:val="both"/>
        <w:rPr>
          <w:szCs w:val="24"/>
        </w:rPr>
      </w:pPr>
      <w:bookmarkStart w:id="8" w:name="z5261"/>
      <w:bookmarkEnd w:id="7"/>
      <w:r>
        <w:rPr>
          <w:color w:val="000000"/>
          <w:szCs w:val="24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p w14:paraId="6B796DB6" w14:textId="77777777" w:rsidR="00FB5C9E" w:rsidRDefault="00FB5C9E" w:rsidP="00FB5C9E">
      <w:pPr>
        <w:jc w:val="both"/>
        <w:rPr>
          <w:szCs w:val="24"/>
        </w:rPr>
      </w:pPr>
      <w:bookmarkStart w:id="9" w:name="z5262"/>
      <w:bookmarkEnd w:id="8"/>
      <w:r>
        <w:rPr>
          <w:color w:val="000000"/>
          <w:szCs w:val="24"/>
        </w:rPr>
        <w:t xml:space="preserve">       обеспечивает охрану жизни и здоровья обучающихся в период образовательного процесса, 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14:paraId="2C72C70B" w14:textId="77777777" w:rsidR="00FB5C9E" w:rsidRDefault="00FB5C9E" w:rsidP="00FB5C9E">
      <w:pPr>
        <w:jc w:val="both"/>
        <w:rPr>
          <w:szCs w:val="24"/>
        </w:rPr>
      </w:pPr>
      <w:bookmarkStart w:id="10" w:name="z5263"/>
      <w:bookmarkEnd w:id="9"/>
      <w:r>
        <w:rPr>
          <w:color w:val="000000"/>
          <w:szCs w:val="24"/>
        </w:rPr>
        <w:t>      выполняет требования правил безопасности и охраны труда, противопожарной защиты;</w:t>
      </w:r>
    </w:p>
    <w:p w14:paraId="4A4AC870" w14:textId="77777777" w:rsidR="00FB5C9E" w:rsidRDefault="00FB5C9E" w:rsidP="00FB5C9E">
      <w:pPr>
        <w:jc w:val="both"/>
        <w:rPr>
          <w:szCs w:val="24"/>
        </w:rPr>
      </w:pPr>
      <w:bookmarkStart w:id="11" w:name="z5264"/>
      <w:bookmarkEnd w:id="10"/>
      <w:r>
        <w:rPr>
          <w:color w:val="000000"/>
          <w:szCs w:val="24"/>
        </w:rPr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31F8498E" w14:textId="77777777" w:rsidR="00FB5C9E" w:rsidRDefault="00FB5C9E" w:rsidP="00FB5C9E">
      <w:pPr>
        <w:jc w:val="both"/>
        <w:rPr>
          <w:szCs w:val="24"/>
        </w:rPr>
      </w:pPr>
      <w:bookmarkStart w:id="12" w:name="z5265"/>
      <w:bookmarkEnd w:id="11"/>
      <w:r>
        <w:rPr>
          <w:color w:val="000000"/>
          <w:szCs w:val="24"/>
        </w:rPr>
        <w:lastRenderedPageBreak/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1D2A9066" w14:textId="77777777" w:rsidR="00FB5C9E" w:rsidRDefault="00FB5C9E" w:rsidP="00FB5C9E">
      <w:pPr>
        <w:jc w:val="both"/>
        <w:rPr>
          <w:szCs w:val="24"/>
        </w:rPr>
      </w:pPr>
      <w:bookmarkStart w:id="13" w:name="z5266"/>
      <w:bookmarkEnd w:id="12"/>
      <w:r>
        <w:rPr>
          <w:color w:val="000000"/>
          <w:szCs w:val="24"/>
        </w:rPr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04F25B4C" w14:textId="77777777" w:rsidR="00FB5C9E" w:rsidRDefault="00FB5C9E" w:rsidP="00FB5C9E">
      <w:pPr>
        <w:jc w:val="both"/>
        <w:rPr>
          <w:szCs w:val="24"/>
        </w:rPr>
      </w:pPr>
      <w:bookmarkStart w:id="14" w:name="z5267"/>
      <w:bookmarkEnd w:id="13"/>
      <w:r>
        <w:rPr>
          <w:color w:val="000000"/>
          <w:szCs w:val="24"/>
        </w:rPr>
        <w:t xml:space="preserve">       содействует охране прав личности в соответствии с Конвенцией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p w14:paraId="60A51599" w14:textId="77777777" w:rsidR="00FB5C9E" w:rsidRDefault="00FB5C9E" w:rsidP="00FB5C9E">
      <w:pPr>
        <w:jc w:val="both"/>
        <w:rPr>
          <w:szCs w:val="24"/>
        </w:rPr>
      </w:pPr>
      <w:bookmarkStart w:id="15" w:name="z5268"/>
      <w:bookmarkEnd w:id="14"/>
      <w:r>
        <w:rPr>
          <w:color w:val="000000"/>
          <w:szCs w:val="24"/>
        </w:rPr>
        <w:t xml:space="preserve"> 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p w14:paraId="383A881E" w14:textId="77777777" w:rsidR="00FB5C9E" w:rsidRDefault="00FB5C9E" w:rsidP="00FB5C9E">
      <w:pPr>
        <w:jc w:val="both"/>
        <w:rPr>
          <w:szCs w:val="24"/>
        </w:rPr>
      </w:pPr>
      <w:bookmarkStart w:id="16" w:name="z5269"/>
      <w:bookmarkEnd w:id="15"/>
      <w:r>
        <w:rPr>
          <w:color w:val="000000"/>
          <w:szCs w:val="24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3884B234" w14:textId="77777777" w:rsidR="00FB5C9E" w:rsidRDefault="00FB5C9E" w:rsidP="00FB5C9E">
      <w:pPr>
        <w:jc w:val="both"/>
        <w:rPr>
          <w:szCs w:val="24"/>
        </w:rPr>
      </w:pPr>
      <w:bookmarkStart w:id="17" w:name="z5270"/>
      <w:bookmarkEnd w:id="16"/>
      <w:r>
        <w:rPr>
          <w:color w:val="000000"/>
          <w:szCs w:val="24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55B53D6C" w14:textId="77777777" w:rsidR="00FB5C9E" w:rsidRDefault="00FB5C9E" w:rsidP="00FB5C9E">
      <w:pPr>
        <w:jc w:val="both"/>
        <w:rPr>
          <w:szCs w:val="24"/>
        </w:rPr>
      </w:pPr>
      <w:bookmarkStart w:id="18" w:name="z5271"/>
      <w:bookmarkEnd w:id="17"/>
      <w:r>
        <w:rPr>
          <w:color w:val="000000"/>
          <w:szCs w:val="24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25022B7B" w14:textId="77777777" w:rsidR="00FB5C9E" w:rsidRDefault="00FB5C9E" w:rsidP="00FB5C9E">
      <w:pPr>
        <w:jc w:val="both"/>
        <w:rPr>
          <w:szCs w:val="24"/>
        </w:rPr>
      </w:pPr>
      <w:bookmarkStart w:id="19" w:name="z5272"/>
      <w:bookmarkEnd w:id="18"/>
      <w:r>
        <w:rPr>
          <w:color w:val="000000"/>
          <w:szCs w:val="24"/>
        </w:rPr>
        <w:t xml:space="preserve"> 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p w14:paraId="5F4ADFF4" w14:textId="77777777" w:rsidR="00FB5C9E" w:rsidRDefault="00FB5C9E" w:rsidP="00FB5C9E">
      <w:pPr>
        <w:jc w:val="both"/>
        <w:rPr>
          <w:szCs w:val="24"/>
        </w:rPr>
      </w:pPr>
      <w:bookmarkStart w:id="20" w:name="z5273"/>
      <w:bookmarkEnd w:id="19"/>
      <w:r>
        <w:rPr>
          <w:color w:val="000000"/>
          <w:szCs w:val="24"/>
        </w:rPr>
        <w:t>      проводит индивидуальные или групповые коррекционные, развивающие и мотивационные занятия или тренинги;</w:t>
      </w:r>
    </w:p>
    <w:p w14:paraId="567E7E6A" w14:textId="77777777" w:rsidR="00FB5C9E" w:rsidRDefault="00FB5C9E" w:rsidP="00FB5C9E">
      <w:pPr>
        <w:jc w:val="both"/>
        <w:rPr>
          <w:szCs w:val="24"/>
        </w:rPr>
      </w:pPr>
      <w:bookmarkStart w:id="21" w:name="z5274"/>
      <w:bookmarkEnd w:id="20"/>
      <w:r>
        <w:rPr>
          <w:color w:val="000000"/>
          <w:szCs w:val="24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4DC47C21" w14:textId="77777777" w:rsidR="00FB5C9E" w:rsidRDefault="00FB5C9E" w:rsidP="00FB5C9E">
      <w:pPr>
        <w:jc w:val="both"/>
        <w:rPr>
          <w:color w:val="000000"/>
          <w:szCs w:val="24"/>
        </w:rPr>
      </w:pPr>
      <w:bookmarkStart w:id="22" w:name="z5275"/>
      <w:bookmarkEnd w:id="21"/>
      <w:r>
        <w:rPr>
          <w:color w:val="000000"/>
          <w:szCs w:val="24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  <w:bookmarkEnd w:id="22"/>
    </w:p>
    <w:p w14:paraId="05DACCBE" w14:textId="77777777" w:rsidR="00FB5C9E" w:rsidRDefault="00FB5C9E" w:rsidP="00FB5C9E">
      <w:pPr>
        <w:ind w:firstLine="708"/>
        <w:jc w:val="both"/>
        <w:rPr>
          <w:szCs w:val="24"/>
        </w:rPr>
      </w:pPr>
      <w:r>
        <w:rPr>
          <w:szCs w:val="24"/>
        </w:rPr>
        <w:t>психолог подчиняется заместителю директора по воспитательной работе.</w:t>
      </w:r>
    </w:p>
    <w:p w14:paraId="35ED44D4" w14:textId="77777777" w:rsidR="00FB5C9E" w:rsidRDefault="00FB5C9E" w:rsidP="00FB5C9E">
      <w:pPr>
        <w:jc w:val="both"/>
        <w:rPr>
          <w:szCs w:val="24"/>
        </w:rPr>
      </w:pPr>
      <w:bookmarkStart w:id="23" w:name="z4668"/>
      <w:r>
        <w:rPr>
          <w:color w:val="000000"/>
          <w:szCs w:val="24"/>
        </w:rPr>
        <w:t xml:space="preserve">Должен знать: </w:t>
      </w:r>
      <w:bookmarkEnd w:id="23"/>
    </w:p>
    <w:p w14:paraId="6A764E82" w14:textId="77777777" w:rsidR="00FB5C9E" w:rsidRDefault="00FB5C9E" w:rsidP="00FB5C9E">
      <w:pPr>
        <w:jc w:val="both"/>
        <w:rPr>
          <w:szCs w:val="24"/>
        </w:rPr>
      </w:pPr>
      <w:r>
        <w:rPr>
          <w:color w:val="000000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Казахстан"; </w:t>
      </w:r>
    </w:p>
    <w:p w14:paraId="57AEB4BB" w14:textId="77777777" w:rsidR="00FB5C9E" w:rsidRDefault="00FB5C9E" w:rsidP="00FB5C9E">
      <w:pPr>
        <w:jc w:val="both"/>
        <w:rPr>
          <w:szCs w:val="24"/>
        </w:rPr>
      </w:pPr>
      <w:bookmarkStart w:id="24" w:name="z4670"/>
      <w:r>
        <w:rPr>
          <w:color w:val="000000"/>
          <w:szCs w:val="24"/>
        </w:rPr>
        <w:t xml:space="preserve"> 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14:paraId="64584C2A" w14:textId="77777777" w:rsidR="00FB5C9E" w:rsidRDefault="00FB5C9E" w:rsidP="00FB5C9E">
      <w:pPr>
        <w:jc w:val="both"/>
        <w:rPr>
          <w:szCs w:val="24"/>
        </w:rPr>
      </w:pPr>
      <w:bookmarkStart w:id="25" w:name="z4671"/>
      <w:bookmarkEnd w:id="24"/>
      <w:r>
        <w:rPr>
          <w:color w:val="000000"/>
          <w:szCs w:val="24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2A6EC61E" w14:textId="77777777" w:rsidR="00FB5C9E" w:rsidRDefault="00FB5C9E" w:rsidP="00FB5C9E">
      <w:pPr>
        <w:jc w:val="both"/>
        <w:rPr>
          <w:szCs w:val="24"/>
        </w:rPr>
      </w:pPr>
      <w:bookmarkStart w:id="26" w:name="z4672"/>
      <w:bookmarkEnd w:id="25"/>
      <w:r>
        <w:rPr>
          <w:color w:val="000000"/>
          <w:szCs w:val="24"/>
        </w:rPr>
        <w:t>      нормы педагогической этики;</w:t>
      </w:r>
    </w:p>
    <w:p w14:paraId="76B34516" w14:textId="77777777" w:rsidR="00FB5C9E" w:rsidRDefault="00FB5C9E" w:rsidP="00FB5C9E">
      <w:pPr>
        <w:jc w:val="both"/>
        <w:rPr>
          <w:szCs w:val="24"/>
        </w:rPr>
      </w:pPr>
      <w:bookmarkStart w:id="27" w:name="z4673"/>
      <w:bookmarkEnd w:id="26"/>
      <w:r>
        <w:rPr>
          <w:color w:val="000000"/>
          <w:szCs w:val="24"/>
        </w:rPr>
        <w:t>      основные направления развития и достижения педагогической науки;</w:t>
      </w:r>
    </w:p>
    <w:p w14:paraId="566E552D" w14:textId="77777777" w:rsidR="00FB5C9E" w:rsidRDefault="00FB5C9E" w:rsidP="00FB5C9E">
      <w:pPr>
        <w:jc w:val="both"/>
        <w:rPr>
          <w:szCs w:val="24"/>
        </w:rPr>
      </w:pPr>
      <w:bookmarkStart w:id="28" w:name="z4674"/>
      <w:bookmarkEnd w:id="27"/>
      <w:r>
        <w:rPr>
          <w:color w:val="000000"/>
          <w:szCs w:val="24"/>
        </w:rPr>
        <w:t>      законодательства о труде, правила безопасности и охраны труда, противопожарной защиты.</w:t>
      </w:r>
    </w:p>
    <w:p w14:paraId="61C686AC" w14:textId="77777777" w:rsidR="00FB5C9E" w:rsidRDefault="00FB5C9E" w:rsidP="00FB5C9E">
      <w:pPr>
        <w:jc w:val="both"/>
        <w:rPr>
          <w:szCs w:val="24"/>
        </w:rPr>
      </w:pPr>
      <w:bookmarkStart w:id="29" w:name="z4675"/>
      <w:bookmarkEnd w:id="28"/>
      <w:r>
        <w:rPr>
          <w:color w:val="000000"/>
          <w:szCs w:val="24"/>
        </w:rPr>
        <w:t>Требования к квалификации:</w:t>
      </w:r>
    </w:p>
    <w:p w14:paraId="182960D5" w14:textId="77777777" w:rsidR="00FB5C9E" w:rsidRDefault="00FB5C9E" w:rsidP="00FB5C9E">
      <w:pPr>
        <w:jc w:val="both"/>
        <w:rPr>
          <w:szCs w:val="24"/>
        </w:rPr>
      </w:pPr>
      <w:bookmarkStart w:id="30" w:name="z4676"/>
      <w:bookmarkEnd w:id="29"/>
      <w:r>
        <w:rPr>
          <w:color w:val="000000"/>
          <w:szCs w:val="24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067497E2" w14:textId="77777777" w:rsidR="00FB5C9E" w:rsidRDefault="00FB5C9E" w:rsidP="00FB5C9E">
      <w:pPr>
        <w:jc w:val="both"/>
        <w:rPr>
          <w:szCs w:val="24"/>
        </w:rPr>
      </w:pPr>
      <w:bookmarkStart w:id="31" w:name="z4677"/>
      <w:bookmarkEnd w:id="30"/>
      <w:r>
        <w:rPr>
          <w:color w:val="000000"/>
          <w:szCs w:val="24"/>
        </w:rPr>
        <w:t>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14:paraId="41F37E09" w14:textId="77777777" w:rsidR="00FB5C9E" w:rsidRDefault="00FB5C9E" w:rsidP="00FB5C9E">
      <w:pPr>
        <w:jc w:val="both"/>
        <w:rPr>
          <w:szCs w:val="24"/>
        </w:rPr>
      </w:pPr>
      <w:bookmarkStart w:id="32" w:name="z4678"/>
      <w:bookmarkEnd w:id="31"/>
      <w:r>
        <w:rPr>
          <w:color w:val="000000"/>
          <w:szCs w:val="24"/>
        </w:rPr>
        <w:t>Требования к квалификации с определением профессиональных компетенций:</w:t>
      </w:r>
    </w:p>
    <w:p w14:paraId="3536FD4E" w14:textId="77777777" w:rsidR="00FB5C9E" w:rsidRDefault="00FB5C9E" w:rsidP="00FB5C9E">
      <w:pPr>
        <w:jc w:val="both"/>
        <w:rPr>
          <w:szCs w:val="24"/>
        </w:rPr>
      </w:pPr>
      <w:bookmarkStart w:id="33" w:name="z4679"/>
      <w:bookmarkEnd w:id="32"/>
      <w:r>
        <w:rPr>
          <w:color w:val="000000"/>
          <w:szCs w:val="24"/>
        </w:rPr>
        <w:t>      1) "педагог":</w:t>
      </w:r>
    </w:p>
    <w:p w14:paraId="19A0719B" w14:textId="77777777" w:rsidR="00FB5C9E" w:rsidRDefault="00FB5C9E" w:rsidP="00FB5C9E">
      <w:pPr>
        <w:jc w:val="both"/>
        <w:rPr>
          <w:szCs w:val="24"/>
        </w:rPr>
      </w:pPr>
      <w:bookmarkStart w:id="34" w:name="z4680"/>
      <w:bookmarkEnd w:id="33"/>
      <w:r>
        <w:rPr>
          <w:color w:val="000000"/>
          <w:szCs w:val="24"/>
        </w:rPr>
        <w:lastRenderedPageBreak/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3B32F9BC" w14:textId="77777777" w:rsidR="00FB5C9E" w:rsidRDefault="00FB5C9E" w:rsidP="00FB5C9E">
      <w:pPr>
        <w:jc w:val="both"/>
        <w:rPr>
          <w:szCs w:val="24"/>
        </w:rPr>
      </w:pPr>
      <w:bookmarkStart w:id="35" w:name="z4681"/>
      <w:bookmarkEnd w:id="34"/>
      <w:r>
        <w:rPr>
          <w:color w:val="000000"/>
          <w:szCs w:val="24"/>
        </w:rPr>
        <w:t xml:space="preserve">       способствовать формированию общей культуры обучающегося и его социализации; </w:t>
      </w:r>
    </w:p>
    <w:p w14:paraId="2DA38481" w14:textId="77777777" w:rsidR="00FB5C9E" w:rsidRDefault="00FB5C9E" w:rsidP="00FB5C9E">
      <w:pPr>
        <w:jc w:val="both"/>
        <w:rPr>
          <w:szCs w:val="24"/>
        </w:rPr>
      </w:pPr>
      <w:bookmarkStart w:id="36" w:name="z4682"/>
      <w:bookmarkEnd w:id="35"/>
      <w:r>
        <w:rPr>
          <w:color w:val="000000"/>
          <w:szCs w:val="24"/>
        </w:rPr>
        <w:t xml:space="preserve">       принимать участие в мероприятиях на уровне организации образования; </w:t>
      </w:r>
    </w:p>
    <w:p w14:paraId="751F0F38" w14:textId="77777777" w:rsidR="00FB5C9E" w:rsidRDefault="00FB5C9E" w:rsidP="00FB5C9E">
      <w:pPr>
        <w:jc w:val="both"/>
        <w:rPr>
          <w:szCs w:val="24"/>
        </w:rPr>
      </w:pPr>
      <w:bookmarkStart w:id="37" w:name="z4683"/>
      <w:bookmarkEnd w:id="36"/>
      <w:r>
        <w:rPr>
          <w:color w:val="000000"/>
          <w:szCs w:val="24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14:paraId="4397C6B0" w14:textId="77777777" w:rsidR="00FB5C9E" w:rsidRDefault="00FB5C9E" w:rsidP="00FB5C9E">
      <w:pPr>
        <w:jc w:val="both"/>
        <w:rPr>
          <w:szCs w:val="24"/>
        </w:rPr>
      </w:pPr>
      <w:bookmarkStart w:id="38" w:name="z4684"/>
      <w:bookmarkEnd w:id="37"/>
      <w:r>
        <w:rPr>
          <w:color w:val="000000"/>
          <w:szCs w:val="24"/>
        </w:rPr>
        <w:t>      владеть навыками профессионально-педагогического диалога;</w:t>
      </w:r>
    </w:p>
    <w:p w14:paraId="30AE24C8" w14:textId="77777777" w:rsidR="00FB5C9E" w:rsidRDefault="00FB5C9E" w:rsidP="00FB5C9E">
      <w:pPr>
        <w:jc w:val="both"/>
        <w:rPr>
          <w:szCs w:val="24"/>
        </w:rPr>
      </w:pPr>
      <w:bookmarkStart w:id="39" w:name="z4685"/>
      <w:bookmarkEnd w:id="38"/>
      <w:r>
        <w:rPr>
          <w:color w:val="000000"/>
          <w:szCs w:val="24"/>
        </w:rPr>
        <w:t>      применять цифровые образовательные ресурсы;</w:t>
      </w:r>
    </w:p>
    <w:p w14:paraId="23C5D424" w14:textId="77777777" w:rsidR="00FB5C9E" w:rsidRDefault="00FB5C9E" w:rsidP="00FB5C9E">
      <w:pPr>
        <w:jc w:val="both"/>
        <w:rPr>
          <w:szCs w:val="24"/>
        </w:rPr>
      </w:pPr>
      <w:bookmarkStart w:id="40" w:name="z4686"/>
      <w:bookmarkEnd w:id="39"/>
      <w:r>
        <w:rPr>
          <w:color w:val="000000"/>
          <w:szCs w:val="24"/>
        </w:rPr>
        <w:t>      2) "педагог-модератор":</w:t>
      </w:r>
    </w:p>
    <w:p w14:paraId="7768277E" w14:textId="77777777" w:rsidR="00FB5C9E" w:rsidRDefault="00FB5C9E" w:rsidP="00FB5C9E">
      <w:pPr>
        <w:jc w:val="both"/>
        <w:rPr>
          <w:szCs w:val="24"/>
        </w:rPr>
      </w:pPr>
      <w:bookmarkStart w:id="41" w:name="z4687"/>
      <w:bookmarkEnd w:id="40"/>
      <w:r>
        <w:rPr>
          <w:color w:val="000000"/>
          <w:szCs w:val="24"/>
        </w:rPr>
        <w:t>      должен соответствовать общим требованиям, предъявляемым к квалификации "педагог", а также:</w:t>
      </w:r>
    </w:p>
    <w:p w14:paraId="71BFF260" w14:textId="77777777" w:rsidR="00FB5C9E" w:rsidRDefault="00FB5C9E" w:rsidP="00FB5C9E">
      <w:pPr>
        <w:jc w:val="both"/>
        <w:rPr>
          <w:szCs w:val="24"/>
        </w:rPr>
      </w:pPr>
      <w:bookmarkStart w:id="42" w:name="z4688"/>
      <w:bookmarkEnd w:id="41"/>
      <w:r>
        <w:rPr>
          <w:color w:val="000000"/>
          <w:szCs w:val="24"/>
        </w:rPr>
        <w:t>      использовать инновационные формы, методы и средства обучения;</w:t>
      </w:r>
    </w:p>
    <w:p w14:paraId="6BC23267" w14:textId="77777777" w:rsidR="00FB5C9E" w:rsidRDefault="00FB5C9E" w:rsidP="00FB5C9E">
      <w:pPr>
        <w:jc w:val="both"/>
        <w:rPr>
          <w:szCs w:val="24"/>
        </w:rPr>
      </w:pPr>
      <w:bookmarkStart w:id="43" w:name="z4689"/>
      <w:bookmarkEnd w:id="42"/>
      <w:r>
        <w:rPr>
          <w:color w:val="000000"/>
          <w:szCs w:val="24"/>
        </w:rPr>
        <w:t xml:space="preserve">       обобщать опыт на уровне организации образования; </w:t>
      </w:r>
    </w:p>
    <w:p w14:paraId="1414780E" w14:textId="77777777" w:rsidR="00FB5C9E" w:rsidRDefault="00FB5C9E" w:rsidP="00FB5C9E">
      <w:pPr>
        <w:jc w:val="both"/>
        <w:rPr>
          <w:szCs w:val="24"/>
        </w:rPr>
      </w:pPr>
      <w:bookmarkStart w:id="44" w:name="z4690"/>
      <w:bookmarkEnd w:id="43"/>
      <w:r>
        <w:rPr>
          <w:color w:val="000000"/>
          <w:szCs w:val="24"/>
        </w:rPr>
        <w:t>      иметь участников олимпиад, конкурсов, соревнований на уровне организации образования;</w:t>
      </w:r>
    </w:p>
    <w:p w14:paraId="704E7472" w14:textId="77777777" w:rsidR="00FB5C9E" w:rsidRDefault="00FB5C9E" w:rsidP="00FB5C9E">
      <w:pPr>
        <w:jc w:val="both"/>
        <w:rPr>
          <w:szCs w:val="24"/>
        </w:rPr>
      </w:pPr>
      <w:bookmarkStart w:id="45" w:name="z4691"/>
      <w:bookmarkEnd w:id="44"/>
      <w:r>
        <w:rPr>
          <w:color w:val="000000"/>
          <w:szCs w:val="24"/>
        </w:rPr>
        <w:t>      3) "педагог-эксперт":</w:t>
      </w:r>
    </w:p>
    <w:p w14:paraId="0CD61E92" w14:textId="77777777" w:rsidR="00FB5C9E" w:rsidRDefault="00FB5C9E" w:rsidP="00FB5C9E">
      <w:pPr>
        <w:jc w:val="both"/>
        <w:rPr>
          <w:szCs w:val="24"/>
        </w:rPr>
      </w:pPr>
      <w:bookmarkStart w:id="46" w:name="z4692"/>
      <w:bookmarkEnd w:id="45"/>
      <w:r>
        <w:rPr>
          <w:color w:val="000000"/>
          <w:szCs w:val="24"/>
        </w:rPr>
        <w:t>      должен соответствовать общим требованиям к квалификации "педагог-модератор", а также:</w:t>
      </w:r>
    </w:p>
    <w:p w14:paraId="0D5F82E9" w14:textId="77777777" w:rsidR="00FB5C9E" w:rsidRDefault="00FB5C9E" w:rsidP="00FB5C9E">
      <w:pPr>
        <w:jc w:val="both"/>
        <w:rPr>
          <w:szCs w:val="24"/>
        </w:rPr>
      </w:pPr>
      <w:bookmarkStart w:id="47" w:name="z4693"/>
      <w:bookmarkEnd w:id="46"/>
      <w:r>
        <w:rPr>
          <w:color w:val="000000"/>
          <w:szCs w:val="24"/>
        </w:rPr>
        <w:t>      владеть навыками анализа организованной учебной деятельности;</w:t>
      </w:r>
    </w:p>
    <w:p w14:paraId="242DDD24" w14:textId="77777777" w:rsidR="00FB5C9E" w:rsidRDefault="00FB5C9E" w:rsidP="00FB5C9E">
      <w:pPr>
        <w:jc w:val="both"/>
        <w:rPr>
          <w:szCs w:val="24"/>
        </w:rPr>
      </w:pPr>
      <w:bookmarkStart w:id="48" w:name="z4694"/>
      <w:bookmarkEnd w:id="47"/>
      <w:r>
        <w:rPr>
          <w:color w:val="000000"/>
          <w:szCs w:val="24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0E898646" w14:textId="77777777" w:rsidR="00FB5C9E" w:rsidRDefault="00FB5C9E" w:rsidP="00FB5C9E">
      <w:pPr>
        <w:jc w:val="both"/>
        <w:rPr>
          <w:szCs w:val="24"/>
        </w:rPr>
      </w:pPr>
      <w:bookmarkStart w:id="49" w:name="z4695"/>
      <w:bookmarkEnd w:id="48"/>
      <w:r>
        <w:rPr>
          <w:color w:val="000000"/>
          <w:szCs w:val="24"/>
        </w:rPr>
        <w:t>      обобщать опыт на уровне района/города;</w:t>
      </w:r>
    </w:p>
    <w:p w14:paraId="4CF0D6E3" w14:textId="77777777" w:rsidR="00FB5C9E" w:rsidRDefault="00FB5C9E" w:rsidP="00FB5C9E">
      <w:pPr>
        <w:jc w:val="both"/>
        <w:rPr>
          <w:szCs w:val="24"/>
        </w:rPr>
      </w:pPr>
      <w:bookmarkStart w:id="50" w:name="z4696"/>
      <w:bookmarkEnd w:id="49"/>
      <w:r>
        <w:rPr>
          <w:color w:val="000000"/>
          <w:szCs w:val="24"/>
        </w:rPr>
        <w:t>      иметь участников олимпиад, конкурсов, соревнований на уровне района/города;</w:t>
      </w:r>
    </w:p>
    <w:p w14:paraId="4E70A9CA" w14:textId="77777777" w:rsidR="00FB5C9E" w:rsidRDefault="00FB5C9E" w:rsidP="00FB5C9E">
      <w:pPr>
        <w:jc w:val="both"/>
        <w:rPr>
          <w:szCs w:val="24"/>
        </w:rPr>
      </w:pPr>
      <w:bookmarkStart w:id="51" w:name="z4697"/>
      <w:bookmarkEnd w:id="50"/>
      <w:r>
        <w:rPr>
          <w:color w:val="000000"/>
          <w:szCs w:val="24"/>
        </w:rPr>
        <w:t>      4) "педагог-исследователь":</w:t>
      </w:r>
    </w:p>
    <w:p w14:paraId="532E96BA" w14:textId="77777777" w:rsidR="00FB5C9E" w:rsidRDefault="00FB5C9E" w:rsidP="00FB5C9E">
      <w:pPr>
        <w:jc w:val="both"/>
        <w:rPr>
          <w:szCs w:val="24"/>
        </w:rPr>
      </w:pPr>
      <w:bookmarkStart w:id="52" w:name="z4698"/>
      <w:bookmarkEnd w:id="51"/>
      <w:r>
        <w:rPr>
          <w:color w:val="000000"/>
          <w:szCs w:val="24"/>
        </w:rPr>
        <w:t>      должен соответствовать общим требованиям к квалификации "педагог-эксперт", а также:</w:t>
      </w:r>
    </w:p>
    <w:p w14:paraId="3D595070" w14:textId="77777777" w:rsidR="00FB5C9E" w:rsidRDefault="00FB5C9E" w:rsidP="00FB5C9E">
      <w:pPr>
        <w:jc w:val="both"/>
        <w:rPr>
          <w:szCs w:val="24"/>
        </w:rPr>
      </w:pPr>
      <w:bookmarkStart w:id="53" w:name="z4699"/>
      <w:bookmarkEnd w:id="52"/>
      <w:r>
        <w:rPr>
          <w:color w:val="000000"/>
          <w:szCs w:val="24"/>
        </w:rPr>
        <w:t xml:space="preserve">       владеть навыками исследования урока и разработки инструментов оценивания; </w:t>
      </w:r>
    </w:p>
    <w:p w14:paraId="266F9DA0" w14:textId="77777777" w:rsidR="00FB5C9E" w:rsidRDefault="00FB5C9E" w:rsidP="00FB5C9E">
      <w:pPr>
        <w:jc w:val="both"/>
        <w:rPr>
          <w:szCs w:val="24"/>
        </w:rPr>
      </w:pPr>
      <w:bookmarkStart w:id="54" w:name="z4700"/>
      <w:bookmarkEnd w:id="53"/>
      <w:r>
        <w:rPr>
          <w:color w:val="000000"/>
          <w:szCs w:val="24"/>
        </w:rPr>
        <w:t xml:space="preserve">       обеспечивать развитие исследовательских навыков, обучающихся; </w:t>
      </w:r>
    </w:p>
    <w:p w14:paraId="22FEBACC" w14:textId="77777777" w:rsidR="00FB5C9E" w:rsidRDefault="00FB5C9E" w:rsidP="00FB5C9E">
      <w:pPr>
        <w:jc w:val="both"/>
        <w:rPr>
          <w:szCs w:val="24"/>
        </w:rPr>
      </w:pPr>
      <w:bookmarkStart w:id="55" w:name="z4701"/>
      <w:bookmarkEnd w:id="54"/>
      <w:r>
        <w:rPr>
          <w:color w:val="000000"/>
          <w:szCs w:val="24"/>
        </w:rPr>
        <w:t xml:space="preserve">       осуществлять наставничество и определяет стратегии развития в педагогическом сообществе на уровне района, города; </w:t>
      </w:r>
    </w:p>
    <w:p w14:paraId="2150FC61" w14:textId="77777777" w:rsidR="00FB5C9E" w:rsidRDefault="00FB5C9E" w:rsidP="00FB5C9E">
      <w:pPr>
        <w:jc w:val="both"/>
        <w:rPr>
          <w:szCs w:val="24"/>
        </w:rPr>
      </w:pPr>
      <w:bookmarkStart w:id="56" w:name="z4702"/>
      <w:bookmarkEnd w:id="55"/>
      <w:r>
        <w:rPr>
          <w:color w:val="000000"/>
          <w:szCs w:val="24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3AEEC7AA" w14:textId="77777777" w:rsidR="00FB5C9E" w:rsidRDefault="00FB5C9E" w:rsidP="00FB5C9E">
      <w:pPr>
        <w:jc w:val="both"/>
        <w:rPr>
          <w:szCs w:val="24"/>
        </w:rPr>
      </w:pPr>
      <w:bookmarkStart w:id="57" w:name="z4703"/>
      <w:bookmarkEnd w:id="56"/>
      <w:r>
        <w:rPr>
          <w:color w:val="000000"/>
          <w:szCs w:val="24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56EA7F6" w14:textId="77777777" w:rsidR="00FB5C9E" w:rsidRDefault="00FB5C9E" w:rsidP="00FB5C9E">
      <w:pPr>
        <w:jc w:val="both"/>
        <w:rPr>
          <w:szCs w:val="24"/>
        </w:rPr>
      </w:pPr>
      <w:bookmarkStart w:id="58" w:name="z4704"/>
      <w:bookmarkEnd w:id="57"/>
      <w:r>
        <w:rPr>
          <w:color w:val="000000"/>
          <w:szCs w:val="24"/>
        </w:rPr>
        <w:t>      5) "педагог-мастер":</w:t>
      </w:r>
    </w:p>
    <w:p w14:paraId="312E7517" w14:textId="77777777" w:rsidR="00FB5C9E" w:rsidRDefault="00FB5C9E" w:rsidP="00FB5C9E">
      <w:pPr>
        <w:jc w:val="both"/>
        <w:rPr>
          <w:szCs w:val="24"/>
        </w:rPr>
      </w:pPr>
      <w:bookmarkStart w:id="59" w:name="z4705"/>
      <w:bookmarkEnd w:id="58"/>
      <w:r>
        <w:rPr>
          <w:color w:val="000000"/>
          <w:szCs w:val="24"/>
        </w:rPr>
        <w:t>      должен соответствовать общим требованиям к квалификации "педагог-исследователь", а также:</w:t>
      </w:r>
    </w:p>
    <w:p w14:paraId="5E4EBC69" w14:textId="77777777" w:rsidR="00FB5C9E" w:rsidRDefault="00FB5C9E" w:rsidP="00FB5C9E">
      <w:pPr>
        <w:jc w:val="both"/>
        <w:rPr>
          <w:szCs w:val="24"/>
        </w:rPr>
      </w:pPr>
      <w:bookmarkStart w:id="60" w:name="z4706"/>
      <w:bookmarkEnd w:id="59"/>
      <w:r>
        <w:rPr>
          <w:color w:val="000000"/>
          <w:szCs w:val="24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>
        <w:rPr>
          <w:color w:val="000000"/>
          <w:szCs w:val="24"/>
        </w:rPr>
        <w:t>Ы.Алтынсарина</w:t>
      </w:r>
      <w:proofErr w:type="spellEnd"/>
      <w:r>
        <w:rPr>
          <w:color w:val="000000"/>
          <w:szCs w:val="24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</w:t>
      </w:r>
      <w:proofErr w:type="spellStart"/>
      <w:r>
        <w:rPr>
          <w:color w:val="000000"/>
          <w:szCs w:val="24"/>
        </w:rPr>
        <w:t>скилс</w:t>
      </w:r>
      <w:proofErr w:type="spellEnd"/>
      <w:r>
        <w:rPr>
          <w:color w:val="000000"/>
          <w:szCs w:val="24"/>
        </w:rPr>
        <w:t xml:space="preserve"> (</w:t>
      </w:r>
      <w:proofErr w:type="spellStart"/>
      <w:r>
        <w:rPr>
          <w:color w:val="000000"/>
          <w:szCs w:val="24"/>
        </w:rPr>
        <w:t>WorldSkills</w:t>
      </w:r>
      <w:proofErr w:type="spellEnd"/>
      <w:r>
        <w:rPr>
          <w:color w:val="000000"/>
          <w:szCs w:val="24"/>
        </w:rPr>
        <w:t>) (конкурс профессионального мастерства) или тренером по повышению квалификации педагогов;</w:t>
      </w:r>
    </w:p>
    <w:p w14:paraId="0D9EE5CF" w14:textId="77777777" w:rsidR="00FB5C9E" w:rsidRDefault="00FB5C9E" w:rsidP="00FB5C9E">
      <w:pPr>
        <w:jc w:val="both"/>
        <w:rPr>
          <w:szCs w:val="24"/>
        </w:rPr>
      </w:pPr>
      <w:bookmarkStart w:id="61" w:name="z4707"/>
      <w:bookmarkEnd w:id="60"/>
      <w:r>
        <w:rPr>
          <w:color w:val="000000"/>
          <w:szCs w:val="24"/>
        </w:rPr>
        <w:t>      обеспечивать развитие навыков научного проектирования;</w:t>
      </w:r>
    </w:p>
    <w:p w14:paraId="23E2EBA0" w14:textId="77777777" w:rsidR="00FB5C9E" w:rsidRDefault="00FB5C9E" w:rsidP="00FB5C9E">
      <w:pPr>
        <w:jc w:val="both"/>
        <w:rPr>
          <w:szCs w:val="24"/>
        </w:rPr>
      </w:pPr>
      <w:bookmarkStart w:id="62" w:name="z4708"/>
      <w:bookmarkEnd w:id="61"/>
      <w:r>
        <w:rPr>
          <w:color w:val="000000"/>
          <w:szCs w:val="24"/>
        </w:rPr>
        <w:t xml:space="preserve"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</w:t>
      </w:r>
      <w:r>
        <w:rPr>
          <w:color w:val="000000"/>
          <w:szCs w:val="24"/>
        </w:rPr>
        <w:lastRenderedPageBreak/>
        <w:t>конкурсов и олимпиад или подготовить участников республиканских и международных конкурсов и олимпиад.</w:t>
      </w:r>
      <w:bookmarkEnd w:id="62"/>
    </w:p>
    <w:p w14:paraId="53762028" w14:textId="77777777" w:rsidR="00FB5C9E" w:rsidRDefault="00FB5C9E" w:rsidP="00FB5C9E">
      <w:pPr>
        <w:jc w:val="both"/>
      </w:pPr>
    </w:p>
    <w:p w14:paraId="75BC7FDC" w14:textId="77777777" w:rsidR="00E33A4F" w:rsidRPr="00F90621" w:rsidRDefault="00E33A4F" w:rsidP="00E33A4F">
      <w:pPr>
        <w:ind w:firstLine="567"/>
        <w:jc w:val="both"/>
        <w:rPr>
          <w:rFonts w:eastAsia="Times New Roman" w:cs="Times New Roman"/>
          <w:bCs/>
          <w:color w:val="002060"/>
          <w:szCs w:val="24"/>
          <w:lang w:eastAsia="ru-RU"/>
        </w:rPr>
      </w:pP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>Необходимые для участия в конкурсе документы должны быть представлены в течение семи рабочих дней со дня публикации данного объявления о проведении конкурса на официальном сайте колледжа.</w:t>
      </w:r>
    </w:p>
    <w:p w14:paraId="5B821940" w14:textId="77777777" w:rsidR="00442730" w:rsidRPr="00E33A4F" w:rsidRDefault="00E33A4F" w:rsidP="006E1BCF">
      <w:pPr>
        <w:ind w:firstLine="567"/>
        <w:jc w:val="both"/>
        <w:rPr>
          <w:rFonts w:eastAsia="Times New Roman" w:cs="Times New Roman"/>
          <w:bCs/>
          <w:color w:val="151515"/>
          <w:szCs w:val="24"/>
          <w:lang w:eastAsia="ru-RU"/>
        </w:rPr>
      </w:pP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>Прием документов и выдача результата для оказания государственной услуги</w:t>
      </w:r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4E18D2"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осуществляется через 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канцелярию </w:t>
      </w:r>
      <w:proofErr w:type="spellStart"/>
      <w:r w:rsidRPr="00F90621">
        <w:rPr>
          <w:rFonts w:eastAsia="Times New Roman" w:cs="Times New Roman"/>
          <w:bCs/>
          <w:color w:val="002060"/>
          <w:szCs w:val="24"/>
          <w:lang w:eastAsia="ru-RU"/>
        </w:rPr>
        <w:t>услугодателя</w:t>
      </w:r>
      <w:proofErr w:type="spellEnd"/>
      <w:r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 по адресу: </w:t>
      </w:r>
      <w:proofErr w:type="spellStart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г.Астана</w:t>
      </w:r>
      <w:proofErr w:type="spellEnd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, район «Сарыарка», улица </w:t>
      </w:r>
      <w:proofErr w:type="spellStart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Б.Сокпакбаева</w:t>
      </w:r>
      <w:proofErr w:type="spellEnd"/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, здание 19</w:t>
      </w:r>
      <w:r w:rsidRPr="00F90621">
        <w:rPr>
          <w:rFonts w:eastAsia="Times New Roman" w:cs="Times New Roman"/>
          <w:bCs/>
          <w:color w:val="002060"/>
          <w:szCs w:val="24"/>
          <w:lang w:eastAsia="ru-RU"/>
        </w:rPr>
        <w:t xml:space="preserve">, телефон для справок: </w:t>
      </w:r>
      <w:r w:rsidR="00646C24" w:rsidRPr="00F90621">
        <w:rPr>
          <w:rFonts w:eastAsia="Times New Roman" w:cs="Times New Roman"/>
          <w:bCs/>
          <w:color w:val="002060"/>
          <w:szCs w:val="24"/>
          <w:lang w:eastAsia="ru-RU"/>
        </w:rPr>
        <w:t>8 (7172) 91-84-60, 91-84-62.</w:t>
      </w:r>
    </w:p>
    <w:p w14:paraId="290F8FAE" w14:textId="3103C8A3" w:rsidR="005558AE" w:rsidRPr="006E1BCF" w:rsidRDefault="00F90621" w:rsidP="006E1BCF">
      <w:pPr>
        <w:ind w:firstLine="567"/>
        <w:jc w:val="both"/>
        <w:rPr>
          <w:rFonts w:eastAsia="Times New Roman" w:cs="Times New Roman"/>
          <w:bCs/>
          <w:color w:val="002060"/>
          <w:szCs w:val="24"/>
          <w:lang w:eastAsia="ru-RU"/>
        </w:rPr>
      </w:pPr>
      <w:r w:rsidRPr="006E1BCF">
        <w:rPr>
          <w:rFonts w:eastAsia="Times New Roman" w:cs="Times New Roman"/>
          <w:bCs/>
          <w:color w:val="002060"/>
          <w:szCs w:val="24"/>
          <w:lang w:eastAsia="ru-RU"/>
        </w:rPr>
        <w:t>Срок приема документов: ведется в рабочие дни с 9-00 часов до 18-00 часов, переры</w:t>
      </w:r>
      <w:r w:rsidR="005558AE" w:rsidRPr="006E1BCF">
        <w:rPr>
          <w:rFonts w:eastAsia="Times New Roman" w:cs="Times New Roman"/>
          <w:bCs/>
          <w:color w:val="002060"/>
          <w:szCs w:val="24"/>
          <w:lang w:eastAsia="ru-RU"/>
        </w:rPr>
        <w:t>в на обед с 13-00 часов до 14-00</w:t>
      </w:r>
      <w:r w:rsidR="00296EA4">
        <w:rPr>
          <w:rFonts w:eastAsia="Times New Roman" w:cs="Times New Roman"/>
          <w:bCs/>
          <w:color w:val="002060"/>
          <w:szCs w:val="24"/>
          <w:lang w:eastAsia="ru-RU"/>
        </w:rPr>
        <w:t xml:space="preserve"> часов, с</w:t>
      </w:r>
      <w:r w:rsidR="001C0D7C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C0D7C">
        <w:rPr>
          <w:rFonts w:eastAsia="Times New Roman" w:cs="Times New Roman"/>
          <w:bCs/>
          <w:color w:val="002060"/>
          <w:szCs w:val="24"/>
          <w:lang w:val="kk-KZ" w:eastAsia="ru-RU"/>
        </w:rPr>
        <w:t>2</w:t>
      </w:r>
      <w:r w:rsidR="00815DC1">
        <w:rPr>
          <w:rFonts w:eastAsia="Times New Roman" w:cs="Times New Roman"/>
          <w:bCs/>
          <w:color w:val="002060"/>
          <w:szCs w:val="24"/>
          <w:lang w:val="kk-KZ" w:eastAsia="ru-RU"/>
        </w:rPr>
        <w:t>4</w:t>
      </w:r>
      <w:r w:rsidR="001C0D7C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815DC1">
        <w:rPr>
          <w:rFonts w:eastAsia="Times New Roman" w:cs="Times New Roman"/>
          <w:bCs/>
          <w:color w:val="002060"/>
          <w:szCs w:val="24"/>
          <w:lang w:val="kk-KZ" w:eastAsia="ru-RU"/>
        </w:rPr>
        <w:t>октября</w:t>
      </w:r>
      <w:r w:rsidR="001C0D7C">
        <w:rPr>
          <w:rFonts w:eastAsia="Times New Roman" w:cs="Times New Roman"/>
          <w:bCs/>
          <w:color w:val="002060"/>
          <w:szCs w:val="24"/>
          <w:lang w:eastAsia="ru-RU"/>
        </w:rPr>
        <w:t xml:space="preserve"> 202</w:t>
      </w:r>
      <w:r w:rsidR="00815DC1">
        <w:rPr>
          <w:rFonts w:eastAsia="Times New Roman" w:cs="Times New Roman"/>
          <w:bCs/>
          <w:color w:val="002060"/>
          <w:szCs w:val="24"/>
          <w:lang w:val="kk-KZ" w:eastAsia="ru-RU"/>
        </w:rPr>
        <w:t>5</w:t>
      </w:r>
      <w:r w:rsidR="00296EA4">
        <w:rPr>
          <w:rFonts w:eastAsia="Times New Roman" w:cs="Times New Roman"/>
          <w:bCs/>
          <w:color w:val="002060"/>
          <w:szCs w:val="24"/>
          <w:lang w:eastAsia="ru-RU"/>
        </w:rPr>
        <w:t xml:space="preserve"> года по </w:t>
      </w:r>
      <w:r w:rsidR="001C0D7C">
        <w:rPr>
          <w:rFonts w:eastAsia="Times New Roman" w:cs="Times New Roman"/>
          <w:bCs/>
          <w:color w:val="002060"/>
          <w:szCs w:val="24"/>
          <w:lang w:val="kk-KZ" w:eastAsia="ru-RU"/>
        </w:rPr>
        <w:t>0</w:t>
      </w:r>
      <w:r w:rsidR="00815DC1">
        <w:rPr>
          <w:rFonts w:eastAsia="Times New Roman" w:cs="Times New Roman"/>
          <w:bCs/>
          <w:color w:val="002060"/>
          <w:szCs w:val="24"/>
          <w:lang w:val="kk-KZ" w:eastAsia="ru-RU"/>
        </w:rPr>
        <w:t>4</w:t>
      </w:r>
      <w:r w:rsidRPr="006E1BCF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815DC1">
        <w:rPr>
          <w:rFonts w:eastAsia="Times New Roman" w:cs="Times New Roman"/>
          <w:bCs/>
          <w:color w:val="002060"/>
          <w:szCs w:val="24"/>
          <w:lang w:val="kk-KZ" w:eastAsia="ru-RU"/>
        </w:rPr>
        <w:t>ноября</w:t>
      </w:r>
      <w:r w:rsidR="00735595">
        <w:rPr>
          <w:rFonts w:eastAsia="Times New Roman" w:cs="Times New Roman"/>
          <w:bCs/>
          <w:color w:val="002060"/>
          <w:szCs w:val="24"/>
          <w:lang w:val="kk-KZ" w:eastAsia="ru-RU"/>
        </w:rPr>
        <w:t xml:space="preserve"> </w:t>
      </w:r>
      <w:r w:rsidR="001C0D7C">
        <w:rPr>
          <w:rFonts w:eastAsia="Times New Roman" w:cs="Times New Roman"/>
          <w:bCs/>
          <w:color w:val="002060"/>
          <w:szCs w:val="24"/>
          <w:lang w:eastAsia="ru-RU"/>
        </w:rPr>
        <w:t>202</w:t>
      </w:r>
      <w:r w:rsidR="001C0D7C">
        <w:rPr>
          <w:rFonts w:eastAsia="Times New Roman" w:cs="Times New Roman"/>
          <w:bCs/>
          <w:color w:val="002060"/>
          <w:szCs w:val="24"/>
          <w:lang w:val="kk-KZ" w:eastAsia="ru-RU"/>
        </w:rPr>
        <w:t>5</w:t>
      </w:r>
      <w:r w:rsidR="006E1BCF">
        <w:rPr>
          <w:rFonts w:eastAsia="Times New Roman" w:cs="Times New Roman"/>
          <w:bCs/>
          <w:color w:val="002060"/>
          <w:szCs w:val="24"/>
          <w:lang w:eastAsia="ru-RU"/>
        </w:rPr>
        <w:t xml:space="preserve"> года, включительно </w:t>
      </w:r>
      <w:r w:rsidR="00AB08CD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6E1BCF">
        <w:rPr>
          <w:rFonts w:eastAsia="Times New Roman" w:cs="Times New Roman"/>
          <w:bCs/>
          <w:color w:val="002060"/>
          <w:szCs w:val="24"/>
          <w:lang w:eastAsia="ru-RU"/>
        </w:rPr>
        <w:t xml:space="preserve">2 (второй) этаж, кабинет 215  </w:t>
      </w:r>
    </w:p>
    <w:p w14:paraId="5507E179" w14:textId="77777777" w:rsidR="00E33A4F" w:rsidRPr="006E1BCF" w:rsidRDefault="00E33A4F" w:rsidP="00E33A4F">
      <w:pPr>
        <w:ind w:firstLine="567"/>
        <w:jc w:val="both"/>
        <w:rPr>
          <w:rFonts w:eastAsia="Times New Roman" w:cs="Times New Roman"/>
          <w:bCs/>
          <w:color w:val="002060"/>
          <w:szCs w:val="24"/>
          <w:lang w:eastAsia="ru-RU"/>
        </w:rPr>
      </w:pPr>
    </w:p>
    <w:p w14:paraId="2A61C1F0" w14:textId="77777777" w:rsidR="00E33A4F" w:rsidRPr="006E1BCF" w:rsidRDefault="00E33A4F" w:rsidP="00E33A4F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</w:p>
    <w:p w14:paraId="0359EC02" w14:textId="77777777" w:rsidR="00E33A4F" w:rsidRPr="006E1BCF" w:rsidRDefault="00E33A4F" w:rsidP="00E33A4F">
      <w:pPr>
        <w:ind w:firstLine="567"/>
        <w:jc w:val="both"/>
        <w:rPr>
          <w:rFonts w:eastAsia="Times New Roman" w:cs="Times New Roman"/>
          <w:bCs/>
          <w:color w:val="151515"/>
          <w:szCs w:val="24"/>
          <w:lang w:val="kk-KZ" w:eastAsia="ru-RU"/>
        </w:rPr>
      </w:pPr>
    </w:p>
    <w:p w14:paraId="2BBFB7B5" w14:textId="77777777" w:rsidR="00BE67BA" w:rsidRPr="00ED4EB7" w:rsidRDefault="00BE67BA" w:rsidP="002A111C">
      <w:pPr>
        <w:pageBreakBefore/>
        <w:jc w:val="both"/>
        <w:rPr>
          <w:rFonts w:cs="Times New Roman"/>
          <w:szCs w:val="24"/>
          <w:lang w:val="kk-KZ"/>
        </w:rPr>
      </w:pPr>
    </w:p>
    <w:tbl>
      <w:tblPr>
        <w:tblW w:w="4390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707816" w:rsidRPr="0064673A" w14:paraId="7366D20D" w14:textId="77777777" w:rsidTr="005558AE">
        <w:trPr>
          <w:jc w:val="right"/>
        </w:trPr>
        <w:tc>
          <w:tcPr>
            <w:tcW w:w="4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77052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Мемлекеттік білім беру</w:t>
            </w:r>
          </w:p>
          <w:p w14:paraId="539CE443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ұйымдарының бірінші</w:t>
            </w:r>
          </w:p>
          <w:p w14:paraId="44EDBC86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басшылары мен педагогтерін</w:t>
            </w:r>
          </w:p>
          <w:p w14:paraId="6F6646E1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лауазымдарға тағайындау,</w:t>
            </w:r>
          </w:p>
          <w:p w14:paraId="41BA1CA6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лауазымдардан босату</w:t>
            </w:r>
          </w:p>
          <w:p w14:paraId="1BE9F056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қағидаларына</w:t>
            </w:r>
          </w:p>
          <w:p w14:paraId="78B5D986" w14:textId="77777777" w:rsidR="00707816" w:rsidRPr="00735595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5-қосымша</w:t>
            </w:r>
          </w:p>
        </w:tc>
      </w:tr>
      <w:tr w:rsidR="00707816" w:rsidRPr="00DA0DA6" w14:paraId="3C905076" w14:textId="77777777" w:rsidTr="005558AE">
        <w:trPr>
          <w:trHeight w:val="1233"/>
          <w:jc w:val="right"/>
        </w:trPr>
        <w:tc>
          <w:tcPr>
            <w:tcW w:w="4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53DF9" w14:textId="77777777" w:rsidR="00707816" w:rsidRPr="00735595" w:rsidRDefault="00707816" w:rsidP="005558A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5595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5A776008" w14:textId="77777777" w:rsidR="00707816" w:rsidRPr="00707816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  <w:p w14:paraId="30AC064C" w14:textId="77777777" w:rsidR="00707816" w:rsidRPr="00707816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  <w:t>___________________________</w:t>
            </w:r>
          </w:p>
          <w:p w14:paraId="527A60F5" w14:textId="77777777" w:rsidR="00707816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жариялаған</w:t>
            </w:r>
            <w:proofErr w:type="spellEnd"/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BE67E8E" w14:textId="77777777" w:rsidR="00707816" w:rsidRPr="00DA0DA6" w:rsidRDefault="00707816" w:rsidP="0070781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0781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491E87A" w14:textId="77777777" w:rsidR="00707816" w:rsidRPr="00BE67BA" w:rsidRDefault="00707816" w:rsidP="005558A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76B84EE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</w:p>
    <w:p w14:paraId="42D74B91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</w:p>
    <w:p w14:paraId="587AE0DA" w14:textId="77777777" w:rsidR="00707816" w:rsidRPr="00BE67BA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     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Кандидаттың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Т. А. Ә, (бар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), ЖСН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                </w:t>
      </w:r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Нақты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тұрғылықты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телефоны</w:t>
      </w:r>
    </w:p>
    <w:p w14:paraId="7D10E99A" w14:textId="77777777" w:rsidR="00707816" w:rsidRDefault="00707816" w:rsidP="00707816">
      <w:pPr>
        <w:shd w:val="clear" w:color="auto" w:fill="FFFFFF"/>
        <w:textAlignment w:val="baseline"/>
        <w:outlineLvl w:val="2"/>
        <w:rPr>
          <w:rFonts w:eastAsia="Times New Roman" w:cs="Times New Roman"/>
          <w:color w:val="1E1E1E"/>
          <w:sz w:val="32"/>
          <w:szCs w:val="32"/>
          <w:lang w:eastAsia="ru-RU"/>
        </w:rPr>
      </w:pPr>
    </w:p>
    <w:p w14:paraId="0CDEB40E" w14:textId="77777777" w:rsidR="00707816" w:rsidRPr="00BE67BA" w:rsidRDefault="00707816" w:rsidP="0070781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color w:val="1E1E1E"/>
          <w:sz w:val="32"/>
          <w:szCs w:val="32"/>
          <w:lang w:eastAsia="ru-RU"/>
        </w:rPr>
      </w:pPr>
      <w:proofErr w:type="spellStart"/>
      <w:r w:rsidRPr="00707816">
        <w:rPr>
          <w:rFonts w:eastAsia="Times New Roman" w:cs="Times New Roman"/>
          <w:b/>
          <w:color w:val="1E1E1E"/>
          <w:sz w:val="32"/>
          <w:szCs w:val="32"/>
          <w:lang w:eastAsia="ru-RU"/>
        </w:rPr>
        <w:t>Өтініш</w:t>
      </w:r>
      <w:proofErr w:type="spellEnd"/>
    </w:p>
    <w:p w14:paraId="56AE4158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</w:p>
    <w:p w14:paraId="760DB903" w14:textId="77777777" w:rsidR="00707816" w:rsidRPr="000722A7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Мені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бос/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уақытша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бос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лауазымға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орналасуға</w:t>
      </w:r>
      <w:proofErr w:type="spellEnd"/>
      <w:r w:rsidRPr="0070781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жіберуіңізді</w:t>
      </w:r>
      <w:proofErr w:type="spellEnd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>________</w:t>
      </w:r>
      <w:r w:rsidR="000722A7"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>_________</w:t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>_________</w:t>
      </w:r>
    </w:p>
    <w:p w14:paraId="077FA573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қажеттісін</w:t>
      </w:r>
      <w:proofErr w:type="spellEnd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атап</w:t>
      </w:r>
      <w:proofErr w:type="spellEnd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өту</w:t>
      </w:r>
      <w:proofErr w:type="spellEnd"/>
      <w:r w:rsid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керек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14:paraId="46FADBE8" w14:textId="77777777" w:rsidR="00707816" w:rsidRDefault="00707816" w:rsidP="00707816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="000722A7"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</w:t>
      </w:r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облыс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аудан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\ </w:t>
      </w:r>
      <w:proofErr w:type="spellStart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="000722A7" w:rsidRPr="000722A7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14:paraId="20D336CA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В настоящее время работаю ___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14:paraId="61E99F40" w14:textId="77777777" w:rsidR="00707816" w:rsidRDefault="00707816" w:rsidP="00707816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должность, наименование организации, адрес (область, район, город\село)</w:t>
      </w:r>
    </w:p>
    <w:p w14:paraId="5A8F391C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Язык прохождения сертификации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: казахский/русский нужное подчеркнуть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Сообщаю о себе следующие сведения: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Образование: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высшее или послевузовское, техническое и профессиональное</w:t>
      </w:r>
    </w:p>
    <w:p w14:paraId="438EBF5D" w14:textId="77777777" w:rsidR="00707816" w:rsidRPr="00BE67BA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268"/>
        <w:gridCol w:w="3685"/>
      </w:tblGrid>
      <w:tr w:rsidR="00707816" w:rsidRPr="00BE67BA" w14:paraId="0F959508" w14:textId="77777777" w:rsidTr="005558AE">
        <w:tc>
          <w:tcPr>
            <w:tcW w:w="367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0249B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935A2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B7433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707816" w:rsidRPr="00BE67BA" w14:paraId="7F3032B8" w14:textId="77777777" w:rsidTr="005558AE">
        <w:tc>
          <w:tcPr>
            <w:tcW w:w="367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318D6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CCE24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D136A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BECFA1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716B7DF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</w:t>
      </w:r>
    </w:p>
    <w:p w14:paraId="3D98F01B" w14:textId="77777777" w:rsidR="00707816" w:rsidRPr="00BE67BA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Наличие квалификационной категории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(дата присвоения (подтверждения) при его наличии):</w:t>
      </w:r>
    </w:p>
    <w:p w14:paraId="2F400CA8" w14:textId="77777777" w:rsidR="00707816" w:rsidRDefault="00707816" w:rsidP="00707816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4732627F" w14:textId="77777777" w:rsidR="00707816" w:rsidRPr="00BE67BA" w:rsidRDefault="00707816" w:rsidP="00707816">
      <w:pPr>
        <w:shd w:val="clear" w:color="auto" w:fill="FFFFFF"/>
        <w:textAlignment w:val="baseline"/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Стаж работы: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657"/>
        <w:gridCol w:w="2334"/>
        <w:gridCol w:w="2844"/>
        <w:gridCol w:w="1984"/>
      </w:tblGrid>
      <w:tr w:rsidR="00707816" w:rsidRPr="00BE67BA" w14:paraId="3A8CDEFE" w14:textId="77777777" w:rsidTr="005558AE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F97754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63BF82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B6D0F0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Стаж государственной службы</w:t>
            </w:r>
          </w:p>
        </w:tc>
        <w:tc>
          <w:tcPr>
            <w:tcW w:w="284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7A8AEA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2FF313" w14:textId="77777777" w:rsidR="00707816" w:rsidRPr="00BE67BA" w:rsidRDefault="00707816" w:rsidP="005558AE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образования, в том числе на занимаемой должности</w:t>
            </w:r>
          </w:p>
        </w:tc>
      </w:tr>
      <w:tr w:rsidR="00707816" w:rsidRPr="00BE67BA" w14:paraId="48B62672" w14:textId="77777777" w:rsidTr="005558AE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38DDD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63E17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8B3EC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B4E15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F644E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47D4A8" w14:textId="77777777" w:rsidR="00707816" w:rsidRPr="00BE67BA" w:rsidRDefault="00707816" w:rsidP="005558A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EEDAF2B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</w:pPr>
    </w:p>
    <w:p w14:paraId="4F65D099" w14:textId="77777777" w:rsidR="00707816" w:rsidRDefault="00707816" w:rsidP="0070781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Имею следующие результаты работы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: __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Награды, звания, степень, ученая степень, ученое звание, а также дополнительные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сведения (при наличии) __________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10005E78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Даю согласие на обработку моих персональных данных, без ограничения срока,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любыми законными способами, соответствующими целям обработки персональных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данных (для использования фото, видео, в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lastRenderedPageBreak/>
        <w:t>том числе в информационных системах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персональных данных с использованием средств автоматизации или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без использования таких средств).</w:t>
      </w:r>
    </w:p>
    <w:p w14:paraId="7934CFBF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Я оповещен (-а) об ответственности за попытку использования одного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из запрещенных предметов в здании, где будет проходить сертификация, об удалении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 составлением соответствующего акта.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7A12CE64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Оповещен (-а), что при обнаружении запрещенного предмета лишаюсь права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прохождения сертификации сроком на один год.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3E84C3D8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Оповещен (-а), что при установлении фактов нарушения правил во время проведения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сертификации, а также обнаруженных при просмотре видеозаписи, независимо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от срока прохождения, составляется акт и производится аннулирование результатов.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065A1681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Запрещенные предметы:</w:t>
      </w:r>
    </w:p>
    <w:p w14:paraId="491E0EF5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мобильные средства связи (пейджер, сотовые телефоны, планшеты,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iPad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(Айпад),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iPod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(Айпод), iPhone (Айфон),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SmartPhone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(Смартфон),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Смартчасы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);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21309A68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ноутбуки, плееры, модемы (мобильные роутеры);</w:t>
      </w:r>
    </w:p>
    <w:p w14:paraId="60A0539B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любые виды радиоэлектронной связи (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Wi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-Fi (Вай-фай), Bluetooth (Блютуз),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Dect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Дект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), 3G (3 Джи), 4G (4 Джи), 5G (5 Джи);</w:t>
      </w:r>
    </w:p>
    <w:p w14:paraId="01B45A9F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наушники проводные и беспроводные и прочее;</w:t>
      </w:r>
    </w:p>
    <w:p w14:paraId="7F053C28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шпаргалки и учебно-методические литературы;</w:t>
      </w:r>
    </w:p>
    <w:p w14:paraId="06E1C5CB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калькуляторы и корректирующие жидкости.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Я согласен (-а) _______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(Ф.И.О. (при его наличии)) (подпись)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1E6DBF82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 Правилами проведения сертификации и конкурса ознакомлен (а)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7358B1FE" w14:textId="77777777" w:rsidR="00707816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</w:p>
    <w:p w14:paraId="2CB16053" w14:textId="77777777" w:rsidR="00707816" w:rsidRPr="00BE67BA" w:rsidRDefault="00707816" w:rsidP="00707816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«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</w:t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>»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______________20___года </w:t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                          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 /подпись/</w:t>
      </w:r>
    </w:p>
    <w:p w14:paraId="2BC91E27" w14:textId="77777777" w:rsidR="00BE67BA" w:rsidRDefault="00BE67BA" w:rsidP="003C68BA">
      <w:pPr>
        <w:ind w:firstLine="567"/>
        <w:jc w:val="both"/>
        <w:rPr>
          <w:rFonts w:cs="Times New Roman"/>
          <w:szCs w:val="24"/>
        </w:rPr>
      </w:pPr>
    </w:p>
    <w:p w14:paraId="5D969B61" w14:textId="77777777" w:rsidR="00707816" w:rsidRDefault="00707816" w:rsidP="003C68BA">
      <w:pPr>
        <w:ind w:firstLine="567"/>
        <w:jc w:val="both"/>
        <w:rPr>
          <w:rFonts w:cs="Times New Roman"/>
          <w:szCs w:val="24"/>
        </w:rPr>
      </w:pPr>
    </w:p>
    <w:p w14:paraId="75D3B093" w14:textId="77777777" w:rsidR="00707816" w:rsidRDefault="00707816" w:rsidP="003C68BA">
      <w:pPr>
        <w:ind w:firstLine="567"/>
        <w:jc w:val="both"/>
        <w:rPr>
          <w:rFonts w:cs="Times New Roman"/>
          <w:szCs w:val="24"/>
        </w:rPr>
      </w:pPr>
    </w:p>
    <w:tbl>
      <w:tblPr>
        <w:tblW w:w="4390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BE67BA" w:rsidRPr="00BE67BA" w14:paraId="46EFDCEA" w14:textId="77777777" w:rsidTr="00DA0DA6">
        <w:trPr>
          <w:jc w:val="right"/>
        </w:trPr>
        <w:tc>
          <w:tcPr>
            <w:tcW w:w="4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9FD86" w14:textId="77777777" w:rsidR="00BE67BA" w:rsidRPr="00BE67BA" w:rsidRDefault="00BE67BA" w:rsidP="00BE67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к Правилам назначения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на должности, освобождения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от должностей первых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руководителей и педагогов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государственных организаций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DA0DA6" w:rsidRPr="00DA0DA6" w14:paraId="1108F7DC" w14:textId="77777777" w:rsidTr="00DA0DA6">
        <w:trPr>
          <w:trHeight w:val="1233"/>
          <w:jc w:val="right"/>
        </w:trPr>
        <w:tc>
          <w:tcPr>
            <w:tcW w:w="4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AD1AC" w14:textId="77777777" w:rsidR="00DA0DA6" w:rsidRPr="00DA0DA6" w:rsidRDefault="00DA0DA6" w:rsidP="00BE67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34ABD6E" w14:textId="77777777" w:rsidR="00DA0DA6" w:rsidRPr="00DA0DA6" w:rsidRDefault="00DA0DA6" w:rsidP="00BE67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z334"/>
            <w:bookmarkEnd w:id="63"/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6551E7DF" w14:textId="77777777" w:rsidR="00DA0DA6" w:rsidRPr="00DA0DA6" w:rsidRDefault="00DA0DA6" w:rsidP="00BE67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23937B9" w14:textId="77777777" w:rsidR="00DA0DA6" w:rsidRDefault="00DA0DA6" w:rsidP="00BE67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4" w:name="z335"/>
            <w:bookmarkEnd w:id="64"/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государственный орган, </w:t>
            </w:r>
          </w:p>
          <w:p w14:paraId="381B794B" w14:textId="77777777" w:rsidR="00DA0DA6" w:rsidRPr="00BE67BA" w:rsidRDefault="00DA0DA6" w:rsidP="00BE67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объявивший конкурс</w:t>
            </w:r>
          </w:p>
        </w:tc>
      </w:tr>
    </w:tbl>
    <w:p w14:paraId="20195C96" w14:textId="77777777" w:rsidR="00DA0DA6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</w:p>
    <w:p w14:paraId="080199AC" w14:textId="77777777" w:rsidR="00DA0DA6" w:rsidRDefault="00DA0DA6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</w:p>
    <w:p w14:paraId="40711148" w14:textId="77777777" w:rsidR="00BE67BA" w:rsidRPr="00BE67BA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="00DA0DA6"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 кандидата (при его наличии), ИИН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="00DA0DA6"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(должность, место работы)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="00DA0DA6"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Фактическое место проживания, адрес прописки, контактный телефон</w:t>
      </w:r>
    </w:p>
    <w:p w14:paraId="4CB0E108" w14:textId="77777777" w:rsidR="00DA0DA6" w:rsidRDefault="00DA0DA6" w:rsidP="00DA0DA6">
      <w:pPr>
        <w:shd w:val="clear" w:color="auto" w:fill="FFFFFF"/>
        <w:textAlignment w:val="baseline"/>
        <w:outlineLvl w:val="2"/>
        <w:rPr>
          <w:rFonts w:eastAsia="Times New Roman" w:cs="Times New Roman"/>
          <w:color w:val="1E1E1E"/>
          <w:sz w:val="32"/>
          <w:szCs w:val="32"/>
          <w:lang w:eastAsia="ru-RU"/>
        </w:rPr>
      </w:pPr>
    </w:p>
    <w:p w14:paraId="38B5BCA2" w14:textId="77777777" w:rsidR="00BE67BA" w:rsidRPr="00BE67BA" w:rsidRDefault="00BE67BA" w:rsidP="00DA0DA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color w:val="1E1E1E"/>
          <w:sz w:val="32"/>
          <w:szCs w:val="32"/>
          <w:lang w:eastAsia="ru-RU"/>
        </w:rPr>
      </w:pPr>
      <w:r w:rsidRPr="00BE67BA">
        <w:rPr>
          <w:rFonts w:eastAsia="Times New Roman" w:cs="Times New Roman"/>
          <w:b/>
          <w:color w:val="1E1E1E"/>
          <w:sz w:val="32"/>
          <w:szCs w:val="32"/>
          <w:lang w:eastAsia="ru-RU"/>
        </w:rPr>
        <w:t>Заявление</w:t>
      </w:r>
    </w:p>
    <w:p w14:paraId="2F126CB1" w14:textId="77777777" w:rsidR="00DA0DA6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</w:p>
    <w:p w14:paraId="70E093F8" w14:textId="77777777" w:rsidR="00DA0DA6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Прошу допустить меня к конкурсу на занятие вакантной/временно вакантной должности</w:t>
      </w:r>
      <w:r w:rsidR="00DA0DA6"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_________________</w:t>
      </w:r>
    </w:p>
    <w:p w14:paraId="729990D8" w14:textId="77777777" w:rsidR="00DA0DA6" w:rsidRDefault="00DA0DA6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(нужное подчеркнуть)</w:t>
      </w:r>
    </w:p>
    <w:p w14:paraId="0856A323" w14:textId="77777777" w:rsidR="00DA0DA6" w:rsidRDefault="00DA0DA6" w:rsidP="00DA0DA6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_________________________________________________________________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наименование организаций образования, адрес (область, район, город\село)</w:t>
      </w:r>
    </w:p>
    <w:p w14:paraId="7EBD2225" w14:textId="77777777" w:rsidR="00DA0DA6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В настоящее время работаю ___</w:t>
      </w:r>
      <w:r w:rsidR="00DA0DA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14:paraId="38D3DAA1" w14:textId="77777777" w:rsidR="00DA0DA6" w:rsidRDefault="00DA0DA6" w:rsidP="00DA0DA6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должность, наименование организации, адрес (область, район, город\село)</w:t>
      </w:r>
    </w:p>
    <w:p w14:paraId="32772FA0" w14:textId="77777777" w:rsidR="00BE67BA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lastRenderedPageBreak/>
        <w:br/>
      </w: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Язык прохождения сертификации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: казахский/русский нужное подчеркнуть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Сообщаю о себе следующие сведения: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Образование: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высшее или послевузовское, техническое и профессиональное</w:t>
      </w:r>
    </w:p>
    <w:p w14:paraId="216ADE80" w14:textId="77777777" w:rsidR="00DA0DA6" w:rsidRPr="00BE67BA" w:rsidRDefault="00DA0DA6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268"/>
        <w:gridCol w:w="3685"/>
      </w:tblGrid>
      <w:tr w:rsidR="00BE67BA" w:rsidRPr="00BE67BA" w14:paraId="00E92EBC" w14:textId="77777777" w:rsidTr="00DA0DA6">
        <w:tc>
          <w:tcPr>
            <w:tcW w:w="367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69205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65" w:name="z342"/>
            <w:bookmarkStart w:id="66" w:name="z341"/>
            <w:bookmarkStart w:id="67" w:name="z340"/>
            <w:bookmarkEnd w:id="65"/>
            <w:bookmarkEnd w:id="66"/>
            <w:bookmarkEnd w:id="67"/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C8229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A4F82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BE67BA" w:rsidRPr="00BE67BA" w14:paraId="378C89FD" w14:textId="77777777" w:rsidTr="00DA0DA6">
        <w:tc>
          <w:tcPr>
            <w:tcW w:w="367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28332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FBEAD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2C9F3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AA625F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5968095" w14:textId="77777777" w:rsidR="00DA0DA6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</w:t>
      </w:r>
    </w:p>
    <w:p w14:paraId="19CFAD85" w14:textId="77777777" w:rsidR="00BE67BA" w:rsidRPr="00BE67BA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Наличие квалификационной категории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(дата присвоения (подтверждения) при его наличии):</w:t>
      </w:r>
    </w:p>
    <w:p w14:paraId="4F40958A" w14:textId="77777777" w:rsidR="00DA0DA6" w:rsidRDefault="00BE67BA" w:rsidP="00DA0DA6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</w:t>
      </w:r>
      <w:r w:rsidR="00DA0DA6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7BB5C13F" w14:textId="77777777" w:rsidR="00BE67BA" w:rsidRPr="00BE67BA" w:rsidRDefault="00BE67BA" w:rsidP="00DA0DA6">
      <w:pPr>
        <w:shd w:val="clear" w:color="auto" w:fill="FFFFFF"/>
        <w:textAlignment w:val="baseline"/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Стаж работы: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657"/>
        <w:gridCol w:w="2334"/>
        <w:gridCol w:w="2844"/>
        <w:gridCol w:w="1984"/>
      </w:tblGrid>
      <w:tr w:rsidR="00DA0DA6" w:rsidRPr="00BE67BA" w14:paraId="62BCB958" w14:textId="77777777" w:rsidTr="00DA0DA6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C3803B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68" w:name="z354"/>
            <w:bookmarkStart w:id="69" w:name="z353"/>
            <w:bookmarkStart w:id="70" w:name="z352"/>
            <w:bookmarkStart w:id="71" w:name="z351"/>
            <w:bookmarkStart w:id="72" w:name="z350"/>
            <w:bookmarkEnd w:id="68"/>
            <w:bookmarkEnd w:id="69"/>
            <w:bookmarkEnd w:id="70"/>
            <w:bookmarkEnd w:id="71"/>
            <w:bookmarkEnd w:id="72"/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1B121B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9251E7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Стаж государственной службы</w:t>
            </w:r>
          </w:p>
        </w:tc>
        <w:tc>
          <w:tcPr>
            <w:tcW w:w="284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5CD851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E38D9F" w14:textId="77777777" w:rsidR="00BE67BA" w:rsidRPr="00BE67BA" w:rsidRDefault="00BE67BA" w:rsidP="00DA0DA6">
            <w:pPr>
              <w:jc w:val="center"/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BE67BA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образования, в том числе на занимаемой должности</w:t>
            </w:r>
          </w:p>
        </w:tc>
      </w:tr>
      <w:tr w:rsidR="00DA0DA6" w:rsidRPr="00BE67BA" w14:paraId="233D7801" w14:textId="77777777" w:rsidTr="00DA0DA6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F41BA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977D4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6D236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B456C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317F9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FBA031" w14:textId="77777777" w:rsidR="00BE67BA" w:rsidRPr="00BE67BA" w:rsidRDefault="00BE67BA" w:rsidP="00DA0D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831901D" w14:textId="77777777" w:rsidR="000615A3" w:rsidRDefault="000615A3" w:rsidP="00DA0DA6">
      <w:pPr>
        <w:shd w:val="clear" w:color="auto" w:fill="FFFFFF"/>
        <w:textAlignment w:val="baseline"/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</w:pPr>
    </w:p>
    <w:p w14:paraId="70726287" w14:textId="77777777" w:rsidR="000615A3" w:rsidRDefault="00BE67BA" w:rsidP="00DA0DA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Имею следующие результаты работы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: __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Награды, звания, степень, ученая степень, ученое звание, а также дополнительные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сведения (при наличии) __________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6F3AC582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Даю согласие на обработку моих персональных данных, без ограничения срока,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любыми законными способами, соответствующими целям обработки персональных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данных (для использования фото, видео, в том числе в информационных системах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персональных данных с использованием средств автоматизации или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без использования таких средств).</w:t>
      </w:r>
    </w:p>
    <w:p w14:paraId="3CB7FECB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Я оповещен (-а) об ответственности за попытку использования одного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из запрещенных предметов в здании, где будет проходить сертификация, об удалении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 составлением соответствующего акта.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79B6813E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Оповещен (-а), что при обнаружении запрещенного предмета лишаюсь права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прохождения сертификации сроком на один год.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69891D02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Оповещен (-а), что при установлении фактов нарушения правил во время проведения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сертификации, а также обнаруженных при просмотре видеозаписи, независимо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от срока прохождения, составляется акт и производится аннулирование результатов.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4C2ACEBC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Запрещенные предметы:</w:t>
      </w:r>
    </w:p>
    <w:p w14:paraId="2149E98D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мобильные средства связи (пейджер, сотовые телефоны, планшеты,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iPad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(Айпад),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iPod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(Айпод), iPhone (Айфон),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SmartPhone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(Смартфон),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Смартчасы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);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</w:p>
    <w:p w14:paraId="2B91853D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ноутбуки, плееры, модемы (мобильные роутеры);</w:t>
      </w:r>
    </w:p>
    <w:p w14:paraId="08B145C9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любые виды </w:t>
      </w:r>
      <w:r w:rsidR="000615A3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радиоэлектронной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связи (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Wi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-Fi (Вай-фай), Bluetooth (Блютуз),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Dect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Дект</w:t>
      </w:r>
      <w:proofErr w:type="spellEnd"/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), 3G (3 Джи), 4G (4 Джи), 5G (5 Джи);</w:t>
      </w:r>
    </w:p>
    <w:p w14:paraId="13CEF495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наушники проводные и беспроводные и прочее;</w:t>
      </w:r>
    </w:p>
    <w:p w14:paraId="0589B353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шпаргалки и учебно-методические литературы;</w:t>
      </w:r>
    </w:p>
    <w:p w14:paraId="0EB13DAA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калькуляторы и корректирующие жидкости.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  <w:t>Я согласен (-а) _______</w:t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  <w:r w:rsidR="000615A3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(Ф.И.О. (при его наличии)) (подпись)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40975350" w14:textId="77777777" w:rsidR="000615A3" w:rsidRDefault="00BE67BA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С Правилами проведения сертификации и конкурса ознакомлен (а)</w:t>
      </w:r>
      <w:r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br/>
      </w:r>
    </w:p>
    <w:p w14:paraId="0863F284" w14:textId="77777777" w:rsidR="000615A3" w:rsidRDefault="000615A3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</w:p>
    <w:p w14:paraId="7D5B6C3E" w14:textId="77777777" w:rsidR="00BE67BA" w:rsidRPr="00BE67BA" w:rsidRDefault="000615A3" w:rsidP="000615A3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«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</w:t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>»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______________20___года </w:t>
      </w:r>
      <w:r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                                                </w:t>
      </w:r>
      <w:r w:rsidR="00BE67BA" w:rsidRPr="00BE67BA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_________________ /подпись/</w:t>
      </w:r>
    </w:p>
    <w:p w14:paraId="375492DD" w14:textId="77777777" w:rsidR="00BE67BA" w:rsidRPr="00DA0DA6" w:rsidRDefault="00BE67BA" w:rsidP="00DA0DA6">
      <w:pPr>
        <w:jc w:val="both"/>
        <w:rPr>
          <w:rFonts w:cs="Times New Roman"/>
          <w:szCs w:val="24"/>
        </w:rPr>
      </w:pPr>
    </w:p>
    <w:sectPr w:rsidR="00BE67BA" w:rsidRPr="00DA0DA6" w:rsidSect="00B14E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55"/>
    <w:rsid w:val="00012A58"/>
    <w:rsid w:val="00013C47"/>
    <w:rsid w:val="00050357"/>
    <w:rsid w:val="000615A3"/>
    <w:rsid w:val="000722A7"/>
    <w:rsid w:val="000A5BA4"/>
    <w:rsid w:val="000E2869"/>
    <w:rsid w:val="0011673D"/>
    <w:rsid w:val="00184A61"/>
    <w:rsid w:val="001B64FC"/>
    <w:rsid w:val="001C0D7C"/>
    <w:rsid w:val="00247949"/>
    <w:rsid w:val="00296EA4"/>
    <w:rsid w:val="002A111C"/>
    <w:rsid w:val="002E7730"/>
    <w:rsid w:val="003739BA"/>
    <w:rsid w:val="003C68BA"/>
    <w:rsid w:val="004059A7"/>
    <w:rsid w:val="00413171"/>
    <w:rsid w:val="00434411"/>
    <w:rsid w:val="00442730"/>
    <w:rsid w:val="00460CB5"/>
    <w:rsid w:val="004E18D2"/>
    <w:rsid w:val="005441B8"/>
    <w:rsid w:val="00555870"/>
    <w:rsid w:val="005558AE"/>
    <w:rsid w:val="005B21B3"/>
    <w:rsid w:val="005D70D7"/>
    <w:rsid w:val="006378E2"/>
    <w:rsid w:val="0064673A"/>
    <w:rsid w:val="00646C24"/>
    <w:rsid w:val="006E1BCF"/>
    <w:rsid w:val="00707816"/>
    <w:rsid w:val="007242E2"/>
    <w:rsid w:val="00735595"/>
    <w:rsid w:val="00765929"/>
    <w:rsid w:val="007D770E"/>
    <w:rsid w:val="00815DC1"/>
    <w:rsid w:val="008B6019"/>
    <w:rsid w:val="009270ED"/>
    <w:rsid w:val="009630C6"/>
    <w:rsid w:val="009E4A29"/>
    <w:rsid w:val="009F6BFA"/>
    <w:rsid w:val="00A57C69"/>
    <w:rsid w:val="00A81555"/>
    <w:rsid w:val="00AA17C5"/>
    <w:rsid w:val="00AB08CD"/>
    <w:rsid w:val="00B05B02"/>
    <w:rsid w:val="00B14EE8"/>
    <w:rsid w:val="00B35E4D"/>
    <w:rsid w:val="00B86C0C"/>
    <w:rsid w:val="00BE58E1"/>
    <w:rsid w:val="00BE67BA"/>
    <w:rsid w:val="00C23F9A"/>
    <w:rsid w:val="00C623AE"/>
    <w:rsid w:val="00C86735"/>
    <w:rsid w:val="00CC09B3"/>
    <w:rsid w:val="00CC73A0"/>
    <w:rsid w:val="00CF21ED"/>
    <w:rsid w:val="00D1416D"/>
    <w:rsid w:val="00DA0DA6"/>
    <w:rsid w:val="00DA54D8"/>
    <w:rsid w:val="00DC36F3"/>
    <w:rsid w:val="00E33A4F"/>
    <w:rsid w:val="00ED4EB7"/>
    <w:rsid w:val="00F90621"/>
    <w:rsid w:val="00F94084"/>
    <w:rsid w:val="00FB5C9E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BC88"/>
  <w15:docId w15:val="{89348E6D-FF01-4B51-BBA9-66C8DCC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67B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C0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86C0C"/>
    <w:rPr>
      <w:b/>
      <w:bCs/>
    </w:rPr>
  </w:style>
  <w:style w:type="character" w:styleId="a5">
    <w:name w:val="Emphasis"/>
    <w:basedOn w:val="a0"/>
    <w:qFormat/>
    <w:rsid w:val="00B86C0C"/>
    <w:rPr>
      <w:i/>
      <w:iCs/>
    </w:rPr>
  </w:style>
  <w:style w:type="character" w:styleId="a6">
    <w:name w:val="Hyperlink"/>
    <w:basedOn w:val="a0"/>
    <w:uiPriority w:val="99"/>
    <w:unhideWhenUsed/>
    <w:rsid w:val="007D770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6C2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35E4D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E67BA"/>
    <w:rPr>
      <w:rFonts w:eastAsia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58A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58AE"/>
    <w:rPr>
      <w:rFonts w:ascii="Consolas" w:hAnsi="Consolas"/>
      <w:sz w:val="20"/>
      <w:szCs w:val="20"/>
    </w:rPr>
  </w:style>
  <w:style w:type="paragraph" w:styleId="a9">
    <w:name w:val="No Spacing"/>
    <w:uiPriority w:val="1"/>
    <w:qFormat/>
    <w:rsid w:val="0081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abildaevnursultan3@gmail.com</cp:lastModifiedBy>
  <cp:revision>11</cp:revision>
  <dcterms:created xsi:type="dcterms:W3CDTF">2023-08-22T08:33:00Z</dcterms:created>
  <dcterms:modified xsi:type="dcterms:W3CDTF">2025-11-04T12:18:00Z</dcterms:modified>
</cp:coreProperties>
</file>